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财务管理制度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rPr>
      </w:pPr>
      <w:r>
        <w:rPr>
          <w:rFonts w:hint="eastAsia" w:ascii="黑体" w:hAnsi="黑体" w:eastAsia="黑体" w:cs="黑体"/>
          <w:lang w:eastAsia="zh-CN"/>
        </w:rPr>
        <w:t>第一章</w:t>
      </w:r>
      <w:r>
        <w:rPr>
          <w:rFonts w:hint="eastAsia" w:ascii="黑体" w:hAnsi="黑体" w:eastAsia="黑体" w:cs="黑体"/>
        </w:rPr>
        <w:t xml:space="preserve"> 总</w:t>
      </w:r>
      <w:r>
        <w:rPr>
          <w:rFonts w:hint="eastAsia" w:ascii="黑体" w:hAnsi="黑体" w:eastAsia="黑体" w:cs="黑体"/>
          <w:lang w:val="en-US" w:eastAsia="zh-CN"/>
        </w:rPr>
        <w:t xml:space="preserve"> </w:t>
      </w:r>
      <w:r>
        <w:rPr>
          <w:rFonts w:hint="eastAsia" w:ascii="黑体" w:hAnsi="黑体" w:eastAsia="黑体" w:cs="黑体"/>
        </w:rPr>
        <w:t>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eastAsia="zh-CN"/>
        </w:rPr>
        <w:t>第一条</w:t>
      </w:r>
      <w:r>
        <w:rPr>
          <w:rFonts w:hint="eastAsia"/>
          <w:lang w:val="en-US" w:eastAsia="zh-CN"/>
        </w:rPr>
        <w:t xml:space="preserve"> 为规范成都市金堂社区发展基金会</w:t>
      </w:r>
      <w:r>
        <w:rPr>
          <w:rFonts w:hint="eastAsia"/>
        </w:rPr>
        <w:t>（</w:t>
      </w:r>
      <w:r>
        <w:rPr>
          <w:rFonts w:hint="eastAsia"/>
          <w:lang w:eastAsia="zh-CN"/>
        </w:rPr>
        <w:t>以下</w:t>
      </w:r>
      <w:r>
        <w:rPr>
          <w:rFonts w:hint="eastAsia"/>
        </w:rPr>
        <w:t>简称“</w:t>
      </w:r>
      <w:r>
        <w:rPr>
          <w:rFonts w:hint="eastAsia"/>
          <w:lang w:eastAsia="zh-CN"/>
        </w:rPr>
        <w:t>金堂</w:t>
      </w:r>
      <w:r>
        <w:rPr>
          <w:rFonts w:hint="eastAsia"/>
        </w:rPr>
        <w:t>基金会”）</w:t>
      </w:r>
      <w:r>
        <w:rPr>
          <w:rFonts w:hint="eastAsia"/>
          <w:lang w:val="en-US" w:eastAsia="zh-CN"/>
        </w:rPr>
        <w:t>的财务管理，建立健全财务制度，根据《会计法》《基金会管理条例》等法律法规，按照《成都市金堂社区发展基金会章程》的有关规定，特制订本制度。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eastAsia="方正仿宋简体"/>
          <w:lang w:eastAsia="zh-CN"/>
        </w:rPr>
      </w:pPr>
      <w:r>
        <w:rPr>
          <w:rFonts w:hint="eastAsia"/>
          <w:b/>
          <w:bCs/>
          <w:lang w:eastAsia="zh-CN"/>
        </w:rPr>
        <w:t>第二条</w:t>
      </w:r>
      <w:r>
        <w:rPr>
          <w:rFonts w:hint="eastAsia"/>
          <w:lang w:val="en-US" w:eastAsia="zh-CN"/>
        </w:rPr>
        <w:t xml:space="preserve"> 金堂</w:t>
      </w:r>
      <w:r>
        <w:rPr>
          <w:rFonts w:hint="eastAsia"/>
        </w:rPr>
        <w:t>基金会的财务工作，应严格遵守国家有关法律、法规</w:t>
      </w:r>
      <w:r>
        <w:rPr>
          <w:rFonts w:hint="eastAsia"/>
          <w:lang w:eastAsia="zh-CN"/>
        </w:rPr>
        <w:t>，</w:t>
      </w:r>
      <w:r>
        <w:rPr>
          <w:rFonts w:hint="eastAsia"/>
        </w:rPr>
        <w:t>本着节约、合理、高效的原则</w:t>
      </w:r>
      <w:r>
        <w:rPr>
          <w:rFonts w:hint="eastAsia"/>
          <w:lang w:eastAsia="zh-CN"/>
        </w:rPr>
        <w:t>，</w:t>
      </w:r>
      <w:r>
        <w:rPr>
          <w:rFonts w:hint="eastAsia"/>
        </w:rPr>
        <w:t>做到诚信、透明</w:t>
      </w:r>
      <w:r>
        <w:rPr>
          <w:rFonts w:hint="eastAsia"/>
          <w:lang w:eastAsia="zh-CN"/>
        </w:rPr>
        <w:t>，确保基金来源和使用的合法性。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rPr>
      </w:pPr>
      <w:r>
        <w:rPr>
          <w:rFonts w:hint="eastAsia"/>
          <w:b/>
          <w:bCs/>
          <w:lang w:eastAsia="zh-CN"/>
        </w:rPr>
        <w:t>第三条</w:t>
      </w:r>
      <w:r>
        <w:rPr>
          <w:rFonts w:hint="eastAsia"/>
          <w:lang w:val="en-US" w:eastAsia="zh-CN"/>
        </w:rPr>
        <w:t xml:space="preserve"> 本着对捐赠人负责的原则，金堂基金会的财务工作有义务接受相关方监督并接受有资质机构的审计</w:t>
      </w:r>
      <w:r>
        <w:rPr>
          <w:rFonts w:hint="eastAsia"/>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第二章</w:t>
      </w:r>
      <w:r>
        <w:rPr>
          <w:rFonts w:hint="eastAsia" w:ascii="黑体" w:hAnsi="黑体" w:eastAsia="黑体" w:cs="黑体"/>
          <w:lang w:val="en-US" w:eastAsia="zh-CN"/>
        </w:rPr>
        <w:t xml:space="preserve"> </w:t>
      </w:r>
      <w:r>
        <w:rPr>
          <w:rFonts w:hint="eastAsia" w:ascii="黑体" w:hAnsi="黑体" w:eastAsia="黑体" w:cs="黑体"/>
        </w:rPr>
        <w:t>财务人员</w:t>
      </w:r>
      <w:r>
        <w:rPr>
          <w:rFonts w:hint="eastAsia" w:ascii="黑体" w:hAnsi="黑体" w:eastAsia="黑体" w:cs="黑体"/>
          <w:lang w:eastAsia="zh-CN"/>
        </w:rPr>
        <w:t>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rPr>
      </w:pPr>
      <w:r>
        <w:rPr>
          <w:rFonts w:hint="eastAsia"/>
          <w:b/>
          <w:bCs/>
          <w:lang w:eastAsia="zh-CN"/>
        </w:rPr>
        <w:t>第四条</w:t>
      </w:r>
      <w:r>
        <w:rPr>
          <w:rFonts w:hint="eastAsia"/>
          <w:lang w:val="en-US" w:eastAsia="zh-CN"/>
        </w:rPr>
        <w:t xml:space="preserve"> </w:t>
      </w:r>
      <w:r>
        <w:rPr>
          <w:rFonts w:hint="eastAsia"/>
        </w:rPr>
        <w:t>金堂基金会财务人员由一名会计和一名出纳构成</w:t>
      </w:r>
      <w:r>
        <w:rPr>
          <w:rFonts w:hint="eastAsia"/>
          <w:lang w:eastAsia="zh-CN"/>
        </w:rPr>
        <w:t>（可兼职），合理分工</w:t>
      </w:r>
      <w:r>
        <w:rPr>
          <w:rFonts w:hint="eastAsia"/>
        </w:rPr>
        <w:t>，</w:t>
      </w:r>
      <w:r>
        <w:rPr>
          <w:rFonts w:hint="eastAsia"/>
          <w:lang w:eastAsia="zh-CN"/>
        </w:rPr>
        <w:t>各司其职</w:t>
      </w:r>
      <w:r>
        <w:rPr>
          <w:rFonts w:hint="eastAsia"/>
        </w:rPr>
        <w:t>；财务人员有责任向理事会、监事、秘书长报告金堂基金会财务收支状况，并综合考虑各方面因素对基金会可能造成的影响，为预算决策提供建议</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rPr>
      </w:pPr>
      <w:r>
        <w:rPr>
          <w:rFonts w:hint="eastAsia"/>
          <w:b/>
          <w:bCs/>
          <w:lang w:eastAsia="zh-CN"/>
        </w:rPr>
        <w:t>第五条</w:t>
      </w:r>
      <w:r>
        <w:rPr>
          <w:rFonts w:hint="eastAsia"/>
          <w:lang w:val="en-US" w:eastAsia="zh-CN"/>
        </w:rPr>
        <w:t xml:space="preserve"> </w:t>
      </w:r>
      <w:r>
        <w:rPr>
          <w:rFonts w:hint="eastAsia"/>
        </w:rPr>
        <w:t>会计及出纳的岗位职责：</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lang w:eastAsia="zh-CN"/>
        </w:rPr>
        <w:t>（一）</w:t>
      </w:r>
      <w:r>
        <w:rPr>
          <w:rFonts w:hint="eastAsia"/>
        </w:rPr>
        <w:t>会计岗位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eastAsia="方正仿宋简体"/>
          <w:lang w:eastAsia="zh-CN"/>
        </w:rPr>
      </w:pPr>
      <w:r>
        <w:rPr>
          <w:rFonts w:hint="eastAsia"/>
          <w:lang w:eastAsia="zh-CN"/>
        </w:rPr>
        <w:t>（</w:t>
      </w:r>
      <w:r>
        <w:rPr>
          <w:rFonts w:hint="eastAsia"/>
          <w:lang w:val="en-US" w:eastAsia="zh-CN"/>
        </w:rPr>
        <w:t>1</w:t>
      </w:r>
      <w:r>
        <w:rPr>
          <w:rFonts w:hint="eastAsia"/>
          <w:lang w:eastAsia="zh-CN"/>
        </w:rPr>
        <w:t>）</w:t>
      </w:r>
      <w:r>
        <w:rPr>
          <w:rFonts w:hint="eastAsia"/>
        </w:rPr>
        <w:t>根据会计准则的要求，结合</w:t>
      </w:r>
      <w:r>
        <w:rPr>
          <w:rFonts w:hint="eastAsia"/>
          <w:lang w:eastAsia="zh-CN"/>
        </w:rPr>
        <w:t>金堂</w:t>
      </w:r>
      <w:r>
        <w:rPr>
          <w:rFonts w:hint="eastAsia"/>
        </w:rPr>
        <w:t>基金会会计核算的特点，设置会计科目</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2</w:t>
      </w:r>
      <w:r>
        <w:rPr>
          <w:rFonts w:hint="eastAsia"/>
          <w:lang w:eastAsia="zh-CN"/>
        </w:rPr>
        <w:t>）对以下会计事项进行核算：款项的收付、财物的增减、债权与债务的发生与结算、资本的增减、费用的支出、由上述各种变化引起的财务成果；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3</w:t>
      </w:r>
      <w:r>
        <w:rPr>
          <w:rFonts w:hint="eastAsia"/>
          <w:lang w:eastAsia="zh-CN"/>
        </w:rPr>
        <w:t>）审核原始凭证；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4</w:t>
      </w:r>
      <w:r>
        <w:rPr>
          <w:rFonts w:hint="eastAsia"/>
          <w:lang w:eastAsia="zh-CN"/>
        </w:rPr>
        <w:t>）编制记账凭证并登记账簿，做到帐实相符、帐帐相符、帐表相符；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5</w:t>
      </w:r>
      <w:r>
        <w:rPr>
          <w:rFonts w:hint="eastAsia"/>
          <w:lang w:eastAsia="zh-CN"/>
        </w:rPr>
        <w:t>）按时编制会计报表并及时报税；</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6</w:t>
      </w:r>
      <w:r>
        <w:rPr>
          <w:rFonts w:hint="eastAsia"/>
          <w:lang w:eastAsia="zh-CN"/>
        </w:rPr>
        <w:t>）根据捐赠人的要求编制相应的财务报告；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7</w:t>
      </w:r>
      <w:r>
        <w:rPr>
          <w:rFonts w:hint="eastAsia"/>
          <w:lang w:eastAsia="zh-CN"/>
        </w:rPr>
        <w:t>）根据理事会和秘书长的要求，向理事会和秘书长作财务报告并汇报相关事宜；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8</w:t>
      </w:r>
      <w:r>
        <w:rPr>
          <w:rFonts w:hint="eastAsia"/>
          <w:lang w:eastAsia="zh-CN"/>
        </w:rPr>
        <w:t>）负责会计档案及资料的保管。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（二）出纳岗位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1</w:t>
      </w:r>
      <w:r>
        <w:rPr>
          <w:rFonts w:hint="eastAsia"/>
          <w:lang w:eastAsia="zh-CN"/>
        </w:rPr>
        <w:t>）负责货币资金的收入、支出及保管工作，确保货币资金的安全完整；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2</w:t>
      </w:r>
      <w:r>
        <w:rPr>
          <w:rFonts w:hint="eastAsia"/>
          <w:lang w:eastAsia="zh-CN"/>
        </w:rPr>
        <w:t>）负责清算与货币有关的各项收、支及差旅费、项目借款的报销；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3</w:t>
      </w:r>
      <w:r>
        <w:rPr>
          <w:rFonts w:hint="eastAsia"/>
          <w:lang w:eastAsia="zh-CN"/>
        </w:rPr>
        <w:t>）及时登记现金及银行存款日记账，做到日清日结；</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4</w:t>
      </w:r>
      <w:r>
        <w:rPr>
          <w:rFonts w:hint="eastAsia"/>
          <w:lang w:eastAsia="zh-CN"/>
        </w:rPr>
        <w:t>）按期与会计对帐，并对货币进行每月盘点，做到帐帐相符，帐实相符；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5</w:t>
      </w:r>
      <w:r>
        <w:rPr>
          <w:rFonts w:hint="eastAsia"/>
          <w:lang w:eastAsia="zh-CN"/>
        </w:rPr>
        <w:t>）按时编制“银行存款余额调节表”；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6</w:t>
      </w:r>
      <w:r>
        <w:rPr>
          <w:rFonts w:hint="eastAsia"/>
          <w:lang w:eastAsia="zh-CN"/>
        </w:rPr>
        <w:t>）如有未达数据，当月填制未达帐调节表；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7</w:t>
      </w:r>
      <w:r>
        <w:rPr>
          <w:rFonts w:hint="eastAsia"/>
          <w:lang w:eastAsia="zh-CN"/>
        </w:rPr>
        <w:t>）如出纳同时经手零星现金收入（如小额捐赠），必需向付款人开出三联收据，会计对收据与现金进行核对，经其签字认可后记入现金账。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第三章</w:t>
      </w:r>
      <w:r>
        <w:rPr>
          <w:rFonts w:hint="eastAsia" w:ascii="黑体" w:hAnsi="黑体" w:eastAsia="黑体" w:cs="黑体"/>
          <w:lang w:val="en-US" w:eastAsia="zh-CN"/>
        </w:rPr>
        <w:t xml:space="preserve"> </w:t>
      </w:r>
      <w:r>
        <w:rPr>
          <w:rFonts w:hint="eastAsia" w:ascii="黑体" w:hAnsi="黑体" w:eastAsia="黑体" w:cs="黑体"/>
          <w:lang w:eastAsia="zh-CN"/>
        </w:rPr>
        <w:t>预算管理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第六条</w:t>
      </w:r>
      <w:r>
        <w:rPr>
          <w:rFonts w:hint="eastAsia"/>
          <w:lang w:val="en-US" w:eastAsia="zh-CN"/>
        </w:rPr>
        <w:t xml:space="preserve"> 金堂</w:t>
      </w:r>
      <w:r>
        <w:rPr>
          <w:rFonts w:hint="eastAsia"/>
          <w:lang w:eastAsia="zh-CN"/>
        </w:rPr>
        <w:t>基金会通过编制预算、严格执行预算和预算监督的方式处理基金会的财务支出和财务成本控制。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一</w:t>
      </w:r>
      <w:r>
        <w:rPr>
          <w:rFonts w:hint="eastAsia"/>
          <w:lang w:eastAsia="zh-CN"/>
        </w:rPr>
        <w:t>）基金会编制的预算分为年度预算和项目专项预算。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二</w:t>
      </w:r>
      <w:r>
        <w:rPr>
          <w:rFonts w:hint="eastAsia"/>
          <w:lang w:eastAsia="zh-CN"/>
        </w:rPr>
        <w:t>）基金会的年度预算编制期间为每年1月1日至12月31日。基金会秘书长在向理事会提交下一年度工作计划草案的同时，向理事会提交下一年度财务预算框架；</w:t>
      </w:r>
      <w:r>
        <w:rPr>
          <w:rFonts w:hint="eastAsia"/>
          <w:lang w:val="en-US" w:eastAsia="zh-CN"/>
        </w:rPr>
        <w:t>基金会年度工作计划需召开理事会会议，结合国家政策及县情要求经过讨论修改，理事会决策后方可实施。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lang w:eastAsia="zh-CN"/>
        </w:rPr>
        <w:t>（</w:t>
      </w:r>
      <w:r>
        <w:rPr>
          <w:rFonts w:hint="eastAsia"/>
          <w:lang w:val="en-US" w:eastAsia="zh-CN"/>
        </w:rPr>
        <w:t>三</w:t>
      </w:r>
      <w:r>
        <w:rPr>
          <w:rFonts w:hint="eastAsia"/>
          <w:lang w:eastAsia="zh-CN"/>
        </w:rPr>
        <w:t>）项目专项预算的编制方式：项目负责人在项目立项的同时，</w:t>
      </w:r>
      <w:r>
        <w:rPr>
          <w:rFonts w:hint="eastAsia"/>
          <w:lang w:val="en-US" w:eastAsia="zh-CN"/>
        </w:rPr>
        <w:t>需</w:t>
      </w:r>
      <w:r>
        <w:rPr>
          <w:rFonts w:hint="eastAsia"/>
          <w:lang w:eastAsia="zh-CN"/>
        </w:rPr>
        <w:t>征询财务人员</w:t>
      </w:r>
      <w:r>
        <w:rPr>
          <w:rFonts w:hint="eastAsia"/>
          <w:lang w:val="en-US" w:eastAsia="zh-CN"/>
        </w:rPr>
        <w:t>审核</w:t>
      </w:r>
      <w:r>
        <w:rPr>
          <w:rFonts w:hint="eastAsia"/>
          <w:lang w:eastAsia="zh-CN"/>
        </w:rPr>
        <w:t>后提交秘书长，经理事长或理事会批准后执行此项目专项预算。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第七条</w:t>
      </w:r>
      <w:r>
        <w:rPr>
          <w:rFonts w:hint="eastAsia"/>
          <w:b/>
          <w:bCs/>
          <w:lang w:val="en-US" w:eastAsia="zh-CN"/>
        </w:rPr>
        <w:t xml:space="preserve"> </w:t>
      </w:r>
      <w:r>
        <w:rPr>
          <w:rFonts w:hint="eastAsia"/>
          <w:lang w:eastAsia="zh-CN"/>
        </w:rPr>
        <w:t>金堂基金会每年用于从事章程规定的公益事业支出，不得低于上一年基金余额的8％，本基金会工作人员工资福利和行政办公支出不超过当年总支出的10％。</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第八条</w:t>
      </w:r>
      <w:r>
        <w:rPr>
          <w:rFonts w:hint="eastAsia"/>
          <w:b/>
          <w:bCs/>
          <w:lang w:val="en-US" w:eastAsia="zh-CN"/>
        </w:rPr>
        <w:t xml:space="preserve"> </w:t>
      </w:r>
      <w:r>
        <w:rPr>
          <w:rFonts w:hint="eastAsia"/>
          <w:lang w:val="en-US" w:eastAsia="zh-CN"/>
        </w:rPr>
        <w:t>财务管理人员严格按照基金会相关管理办法要求进行财务审核，并</w:t>
      </w:r>
      <w:r>
        <w:rPr>
          <w:rFonts w:hint="eastAsia"/>
          <w:lang w:eastAsia="zh-CN"/>
        </w:rPr>
        <w:t>通过财务报告和审计的方式监督年度预算和项目专项预算的执行。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第四章</w:t>
      </w:r>
      <w:r>
        <w:rPr>
          <w:rFonts w:hint="eastAsia" w:ascii="黑体" w:hAnsi="黑体" w:eastAsia="黑体" w:cs="黑体"/>
          <w:lang w:val="en-US" w:eastAsia="zh-CN"/>
        </w:rPr>
        <w:t xml:space="preserve"> </w:t>
      </w:r>
      <w:r>
        <w:rPr>
          <w:rFonts w:hint="eastAsia" w:ascii="黑体" w:hAnsi="黑体" w:eastAsia="黑体" w:cs="黑体"/>
          <w:lang w:eastAsia="zh-CN"/>
        </w:rPr>
        <w:t>资金管理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第九条</w:t>
      </w:r>
      <w:r>
        <w:rPr>
          <w:rFonts w:hint="eastAsia"/>
          <w:lang w:val="en-US" w:eastAsia="zh-CN"/>
        </w:rPr>
        <w:t xml:space="preserve"> 金堂基金会</w:t>
      </w:r>
      <w:r>
        <w:rPr>
          <w:rFonts w:hint="eastAsia"/>
          <w:lang w:eastAsia="zh-CN"/>
        </w:rPr>
        <w:t>资金管理应当保证资金的安全性、合理性和资金使用情况的可复核性并做到专款专用，尊重捐赠人的意愿。资金来源包括：</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lang w:val="en-US" w:eastAsia="zh-CN"/>
        </w:rPr>
        <w:t>（一）</w:t>
      </w:r>
      <w:r>
        <w:rPr>
          <w:rFonts w:hint="eastAsia"/>
          <w:lang w:eastAsia="zh-CN"/>
        </w:rPr>
        <w:t>自然人、法人或其他组织自愿捐赠；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lang w:val="en-US" w:eastAsia="zh-CN"/>
        </w:rPr>
        <w:t>（二）</w:t>
      </w:r>
      <w:r>
        <w:rPr>
          <w:rFonts w:hint="eastAsia"/>
          <w:lang w:eastAsia="zh-CN"/>
        </w:rPr>
        <w:t>发起人捐赠；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lang w:val="en-US" w:eastAsia="zh-CN"/>
        </w:rPr>
        <w:t>（三）</w:t>
      </w:r>
      <w:r>
        <w:rPr>
          <w:rFonts w:hint="eastAsia"/>
          <w:lang w:eastAsia="zh-CN"/>
        </w:rPr>
        <w:t>投资收益；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lang w:val="en-US" w:eastAsia="zh-CN"/>
        </w:rPr>
        <w:t>（四）</w:t>
      </w:r>
      <w:r>
        <w:rPr>
          <w:rFonts w:hint="eastAsia"/>
          <w:lang w:eastAsia="zh-CN"/>
        </w:rPr>
        <w:t>其他合法收入。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第十条</w:t>
      </w:r>
      <w:r>
        <w:rPr>
          <w:rFonts w:hint="eastAsia"/>
          <w:b/>
          <w:bCs/>
          <w:lang w:val="en-US" w:eastAsia="zh-CN"/>
        </w:rPr>
        <w:t xml:space="preserve"> </w:t>
      </w:r>
      <w:r>
        <w:rPr>
          <w:rFonts w:hint="eastAsia"/>
          <w:lang w:val="en-US" w:eastAsia="zh-CN"/>
        </w:rPr>
        <w:t>金堂基金会</w:t>
      </w:r>
      <w:r>
        <w:rPr>
          <w:rFonts w:hint="eastAsia"/>
          <w:lang w:eastAsia="zh-CN"/>
        </w:rPr>
        <w:t>现金收入必须交给出纳，出纳收到现金收入时，应根据收入来源向付款人开具《公益事业捐赠专用收据》，客户联交给付款人，记账联交给会计记账。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lang w:eastAsia="zh-CN"/>
        </w:rPr>
        <w:t>捐赠专用收据由出纳保管，收据登记薄由会计保管。捐赠专用收据应当由出纳开出、签字并加盖公章；捐赠专用收据开出应当规范、完整、准确，应注明收到款项的方式等。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第十一条</w:t>
      </w:r>
      <w:r>
        <w:rPr>
          <w:rFonts w:hint="eastAsia"/>
          <w:lang w:val="en-US" w:eastAsia="zh-CN"/>
        </w:rPr>
        <w:t xml:space="preserve"> 金堂基金会</w:t>
      </w:r>
      <w:r>
        <w:rPr>
          <w:rFonts w:hint="eastAsia"/>
          <w:lang w:eastAsia="zh-CN"/>
        </w:rPr>
        <w:t>费用报销程序：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（一）各费用经手人在所要报销的单据上签名，并填写费用报销单；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（二）会计复核并签名；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（三）行政费用和项目费用（预算内）由秘书长审核并签名；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（四）凭签字完全的报销单到出纳处领款或报销；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（五）相关负责人审批后，如财务人员发现支出报销的原始凭证、报销金额等不符合组织制度规定的，可以提请相关负责人重新审核。</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第十二条</w:t>
      </w:r>
      <w:r>
        <w:rPr>
          <w:rFonts w:hint="eastAsia"/>
          <w:lang w:val="en-US" w:eastAsia="zh-CN"/>
        </w:rPr>
        <w:t xml:space="preserve"> 金堂基金会</w:t>
      </w:r>
      <w:r>
        <w:rPr>
          <w:rFonts w:hint="eastAsia"/>
          <w:lang w:eastAsia="zh-CN"/>
        </w:rPr>
        <w:t>费用报销：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（一）所有对外取得的原始报销凭证均</w:t>
      </w:r>
      <w:r>
        <w:rPr>
          <w:rFonts w:hint="eastAsia"/>
          <w:lang w:val="en-US" w:eastAsia="zh-CN"/>
        </w:rPr>
        <w:t>名称必须为</w:t>
      </w:r>
      <w:r>
        <w:rPr>
          <w:rFonts w:hint="eastAsia"/>
          <w:lang w:eastAsia="zh-CN"/>
        </w:rPr>
        <w:t>“成都市金堂社区发展基金会”，</w:t>
      </w:r>
      <w:r>
        <w:rPr>
          <w:rFonts w:hint="eastAsia"/>
          <w:lang w:val="en-US" w:eastAsia="zh-CN"/>
        </w:rPr>
        <w:t>并</w:t>
      </w:r>
      <w:r>
        <w:rPr>
          <w:rFonts w:hint="eastAsia"/>
          <w:lang w:eastAsia="zh-CN"/>
        </w:rPr>
        <w:t>有收款单位签章，时间明确，金额</w:t>
      </w:r>
      <w:r>
        <w:rPr>
          <w:rFonts w:hint="eastAsia"/>
          <w:lang w:val="en-US" w:eastAsia="zh-CN"/>
        </w:rPr>
        <w:t>合理字迹清晰</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（二）招待费、会议费及劳务费的发票或收据需注明所属部门、项目、原因及参加人员（人数）或单位等；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（三）购买的办公用品、固定资产、书籍、音像资料及印制宣传册、建设网站等，需在发票后附明细单；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（四）用现金支付的顾问费、劳务费等，应</w:t>
      </w:r>
      <w:r>
        <w:rPr>
          <w:rFonts w:hint="eastAsia"/>
          <w:lang w:val="en-US" w:eastAsia="zh-CN"/>
        </w:rPr>
        <w:t>注明人员姓名、身份证号码、联系方式等内容，</w:t>
      </w:r>
      <w:r>
        <w:rPr>
          <w:rFonts w:hint="eastAsia"/>
          <w:lang w:eastAsia="zh-CN"/>
        </w:rPr>
        <w:t>由本人签字领取</w:t>
      </w:r>
      <w:r>
        <w:rPr>
          <w:rFonts w:hint="eastAsia"/>
          <w:lang w:val="en-US" w:eastAsia="zh-CN"/>
        </w:rPr>
        <w:t>后</w:t>
      </w:r>
      <w:r>
        <w:rPr>
          <w:rFonts w:hint="eastAsia"/>
          <w:lang w:eastAsia="zh-CN"/>
        </w:rPr>
        <w:t>经相关负责人批准</w:t>
      </w:r>
      <w:r>
        <w:rPr>
          <w:rFonts w:hint="eastAsia"/>
          <w:lang w:val="en-US" w:eastAsia="zh-CN"/>
        </w:rPr>
        <w:t>实施</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（五）差旅费报销应严格按差旅费管理办法执行，超过规定标准部分由个人自己负担；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（六）单笔支出（非个人性报销）大于</w:t>
      </w:r>
      <w:r>
        <w:rPr>
          <w:rFonts w:hint="eastAsia"/>
          <w:lang w:val="en-US" w:eastAsia="zh-CN"/>
        </w:rPr>
        <w:t>1</w:t>
      </w:r>
      <w:r>
        <w:rPr>
          <w:rFonts w:hint="eastAsia"/>
          <w:lang w:eastAsia="zh-CN"/>
        </w:rPr>
        <w:t>000元的必须通过银行转账进行，</w:t>
      </w:r>
      <w:r>
        <w:rPr>
          <w:rFonts w:hint="eastAsia"/>
          <w:lang w:val="en-US" w:eastAsia="zh-CN"/>
        </w:rPr>
        <w:t>如遇特殊情况另行商议</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eastAsia"/>
          <w:lang w:eastAsia="zh-CN"/>
        </w:rPr>
        <w:t>（七）理事长和秘书长可以决定招待外来考察者或与项目、组织有关的人员，</w:t>
      </w:r>
      <w:r>
        <w:rPr>
          <w:rFonts w:hint="eastAsia"/>
          <w:lang w:val="en-US" w:eastAsia="zh-CN"/>
        </w:rPr>
        <w:t>餐费</w:t>
      </w:r>
      <w:r>
        <w:rPr>
          <w:rFonts w:hint="eastAsia"/>
          <w:lang w:eastAsia="zh-CN"/>
        </w:rPr>
        <w:t>报销</w:t>
      </w:r>
      <w:r>
        <w:rPr>
          <w:rFonts w:hint="eastAsia"/>
          <w:lang w:val="en-US" w:eastAsia="zh-CN"/>
        </w:rPr>
        <w:t>应注明</w:t>
      </w:r>
      <w:r>
        <w:rPr>
          <w:rFonts w:hint="eastAsia"/>
          <w:lang w:eastAsia="zh-CN"/>
        </w:rPr>
        <w:t>事由和用餐人数；</w:t>
      </w:r>
      <w:r>
        <w:rPr>
          <w:rFonts w:hint="eastAsia"/>
          <w:lang w:val="en-US" w:eastAsia="zh-CN"/>
        </w:rPr>
        <w:t>住宿标准按照基金会差旅费用管理办法执行。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（八）员工因工作需要产生的餐费、交通费按照标准凭票实报实销，使用员工车辆按照不高于</w:t>
      </w:r>
      <w:r>
        <w:rPr>
          <w:rFonts w:hint="eastAsia"/>
          <w:lang w:val="en-US" w:eastAsia="zh-CN"/>
        </w:rPr>
        <w:t>1.8元</w:t>
      </w:r>
      <w:r>
        <w:rPr>
          <w:rFonts w:hint="eastAsia"/>
          <w:lang w:eastAsia="zh-CN"/>
        </w:rPr>
        <w:t>/</w:t>
      </w:r>
      <w:r>
        <w:rPr>
          <w:rFonts w:hint="eastAsia"/>
          <w:lang w:val="en-US" w:eastAsia="zh-CN"/>
        </w:rPr>
        <w:t>公里进行报销；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（九）所有支出一般在当月或者次月初报销，特殊情况经有关负责人批准可在三个月内报销；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十）费用报销单与原始凭据、相关佐证材料内容一致，金额应当计算准确，原始凭证为国家税务部门或财政部门认可的有效票据。填制费用报销单时，应规范填写所属项目、日期、费用明细项目、摘要、金额等事项，如实反映报销费用的实际情况，并由报销人、审批人等签名完备，对费用细项的分类应当符合项目预算书及会计核算的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第十三条</w:t>
      </w:r>
      <w:r>
        <w:rPr>
          <w:rFonts w:hint="eastAsia"/>
          <w:lang w:val="en-US" w:eastAsia="zh-CN"/>
        </w:rPr>
        <w:t xml:space="preserve"> </w:t>
      </w:r>
      <w:r>
        <w:rPr>
          <w:rFonts w:hint="eastAsia"/>
          <w:lang w:eastAsia="zh-CN"/>
        </w:rPr>
        <w:t>借款和备用金管理。因工作实际需要，可以事先借款。申请人需填写借款单，明确说明借款事由，填写须清晰、完整，列明借支用途的明细项目及所需金额、还款日期，且经会计审核，交相关负责人审批后</w:t>
      </w:r>
      <w:r>
        <w:rPr>
          <w:rFonts w:hint="eastAsia"/>
          <w:lang w:val="en-US" w:eastAsia="zh-CN"/>
        </w:rPr>
        <w:t>由出纳进行支付</w:t>
      </w:r>
      <w:r>
        <w:rPr>
          <w:rFonts w:hint="eastAsia"/>
          <w:lang w:eastAsia="zh-CN"/>
        </w:rPr>
        <w:t>；会计和相关负责人审核用款申请时，需与年度预算和相关项目预算比较，确保资金使用有明确来源且不超预算。借款后需尽快持相关发票报账或还款，前款不清，后款不借。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如各项目人员借备用金，必须准时结款，不得拖延；备用金申请人每次支取备用金时必须结清上一次支取的备用金，按照报销程序报销费用，并提交一份备用金使用及费用明细表；剩余备用金交回出纳，若备用金不足以支付费用，经出纳审核无误后，再支付费用差额，出纳收到剩余备用金或结款单据时应退还借款单；上一次支取的备用金结清后，申请人依据下一阶段开支的项目及所需金额填写借款单，经审批人和财务人员签字后，方可支取备用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第十四条</w:t>
      </w:r>
      <w:r>
        <w:rPr>
          <w:rFonts w:hint="eastAsia"/>
          <w:lang w:val="en-US" w:eastAsia="zh-CN"/>
        </w:rPr>
        <w:t xml:space="preserve"> </w:t>
      </w:r>
      <w:r>
        <w:rPr>
          <w:rFonts w:hint="eastAsia"/>
          <w:lang w:eastAsia="zh-CN"/>
        </w:rPr>
        <w:t>现金管理。为工作需要办公室常备库存现金，由出纳保管。库存现金余额一般不超过</w:t>
      </w:r>
      <w:r>
        <w:rPr>
          <w:rFonts w:hint="eastAsia"/>
          <w:lang w:val="en-US" w:eastAsia="zh-CN"/>
        </w:rPr>
        <w:t>5</w:t>
      </w:r>
      <w:r>
        <w:rPr>
          <w:rFonts w:hint="eastAsia"/>
          <w:lang w:eastAsia="zh-CN"/>
        </w:rPr>
        <w:t>000元，现金开支应遵守国家财政部规定的现金开支范围，（参见国家制定《现金管理暂行条例》）出纳可以根据本制度规定和现金余额自主决定存取款，会计每月一次不定期盘点现金，核对备用金收支与银行账户记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第十五条</w:t>
      </w:r>
      <w:r>
        <w:rPr>
          <w:rFonts w:hint="eastAsia"/>
          <w:lang w:val="en-US" w:eastAsia="zh-CN"/>
        </w:rPr>
        <w:t xml:space="preserve"> </w:t>
      </w:r>
      <w:r>
        <w:rPr>
          <w:rFonts w:hint="eastAsia"/>
          <w:lang w:eastAsia="zh-CN"/>
        </w:rPr>
        <w:t>账户管理。基金会开设一个基本存款账户，可根据实际情况开设一般存款账户、专用存款账户和临时存款账户，会计应定期核对银行账户，由出纳编制银行存款余额调节表，使银行存款账面余额与银行对账单余额调节相符，如调节不符，应查明原因，及时处理并填制未达帐调节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第五章</w:t>
      </w:r>
      <w:r>
        <w:rPr>
          <w:rFonts w:hint="eastAsia" w:ascii="黑体" w:hAnsi="黑体" w:eastAsia="黑体" w:cs="黑体"/>
          <w:lang w:val="en-US" w:eastAsia="zh-CN"/>
        </w:rPr>
        <w:t xml:space="preserve"> </w:t>
      </w:r>
      <w:r>
        <w:rPr>
          <w:rFonts w:hint="eastAsia" w:ascii="黑体" w:hAnsi="黑体" w:eastAsia="黑体" w:cs="黑体"/>
          <w:lang w:eastAsia="zh-CN"/>
        </w:rPr>
        <w:t>实物验收与固定资产清查制度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第十六条</w:t>
      </w:r>
      <w:r>
        <w:rPr>
          <w:rFonts w:hint="eastAsia"/>
          <w:lang w:val="en-US" w:eastAsia="zh-CN"/>
        </w:rPr>
        <w:t xml:space="preserve"> </w:t>
      </w:r>
      <w:r>
        <w:rPr>
          <w:rFonts w:hint="eastAsia"/>
          <w:lang w:eastAsia="zh-CN"/>
        </w:rPr>
        <w:t>对购置的流动资产和固定资产分办公室实物验收和专人保管制度。实物采购应当有采购人之外的人员验收，方可报销；实物采购后即时领用的，领用人的签字可视同验收；实物采购后逐步领用的，需指定人员妥善保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第十七条</w:t>
      </w:r>
      <w:r>
        <w:rPr>
          <w:rFonts w:hint="eastAsia"/>
          <w:lang w:val="en-US" w:eastAsia="zh-CN"/>
        </w:rPr>
        <w:t xml:space="preserve"> </w:t>
      </w:r>
      <w:r>
        <w:rPr>
          <w:rFonts w:hint="eastAsia"/>
          <w:lang w:eastAsia="zh-CN"/>
        </w:rPr>
        <w:t>因工作需要购置的各种办公用品及耗材，可由办公室人员交叉验收，交专人保管并建立备查帐，领用时进行签字登记。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第十八条</w:t>
      </w:r>
      <w:r>
        <w:rPr>
          <w:rFonts w:hint="eastAsia"/>
          <w:lang w:val="en-US" w:eastAsia="zh-CN"/>
        </w:rPr>
        <w:t xml:space="preserve"> </w:t>
      </w:r>
      <w:r>
        <w:rPr>
          <w:rFonts w:hint="eastAsia"/>
          <w:lang w:eastAsia="zh-CN"/>
        </w:rPr>
        <w:t>对在工作中发生的正常的固定资产损毁与报废，应通过正规会计处理程序进行固定资产的清理，不得擅自变卖和处理。对于因个人原因造成的固定资产损毁与报废，应分清责任，需由个人进行赔偿的部分应做相应的处理。年终，财务采取帐实核对的办法对所有固定资产进行全面清查，发现帐实不符、固定资产非正常损毁等问题时，应查找原因，及时处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第六章</w:t>
      </w:r>
      <w:r>
        <w:rPr>
          <w:rFonts w:hint="eastAsia" w:ascii="黑体" w:hAnsi="黑体" w:eastAsia="黑体" w:cs="黑体"/>
          <w:lang w:val="en-US" w:eastAsia="zh-CN"/>
        </w:rPr>
        <w:t xml:space="preserve"> </w:t>
      </w:r>
      <w:r>
        <w:rPr>
          <w:rFonts w:hint="eastAsia" w:ascii="黑体" w:hAnsi="黑体" w:eastAsia="黑体" w:cs="黑体"/>
          <w:lang w:eastAsia="zh-CN"/>
        </w:rPr>
        <w:t>税务管理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第十九条</w:t>
      </w:r>
      <w:r>
        <w:rPr>
          <w:rFonts w:hint="eastAsia"/>
          <w:lang w:val="en-US" w:eastAsia="zh-CN"/>
        </w:rPr>
        <w:t xml:space="preserve"> 金堂</w:t>
      </w:r>
      <w:r>
        <w:rPr>
          <w:rFonts w:hint="eastAsia"/>
          <w:lang w:eastAsia="zh-CN"/>
        </w:rPr>
        <w:t>基金会是非营利性组织，按有关规定基金会收到的捐赠收入，经核准后不需交纳营业税/企业所得税，但必须经有关部门核定。基金会成立后应及时申请“公益性捐赠税前扣除资格”“免税资格认定”。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第二十条</w:t>
      </w:r>
      <w:r>
        <w:rPr>
          <w:rFonts w:hint="eastAsia"/>
          <w:lang w:val="en-US" w:eastAsia="zh-CN"/>
        </w:rPr>
        <w:t xml:space="preserve"> </w:t>
      </w:r>
      <w:r>
        <w:rPr>
          <w:rFonts w:hint="eastAsia"/>
          <w:lang w:eastAsia="zh-CN"/>
        </w:rPr>
        <w:t>个人所得税。基金会对个人所得税有代扣代缴义务，分别不同情况，适用不同的税率。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1</w:t>
      </w:r>
      <w:r>
        <w:rPr>
          <w:rFonts w:hint="eastAsia"/>
          <w:lang w:eastAsia="zh-CN"/>
        </w:rPr>
        <w:t>）基金会员工：适用工资薪金所得超额累进税率；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2</w:t>
      </w:r>
      <w:r>
        <w:rPr>
          <w:rFonts w:hint="eastAsia"/>
          <w:lang w:eastAsia="zh-CN"/>
        </w:rPr>
        <w:t>）专家顾问：根据实际情况适用劳务报酬所得比例税率或稿酬比例税率；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w:t>
      </w:r>
      <w:r>
        <w:rPr>
          <w:rFonts w:hint="eastAsia"/>
          <w:lang w:val="en-US" w:eastAsia="zh-CN"/>
        </w:rPr>
        <w:t>3</w:t>
      </w:r>
      <w:r>
        <w:rPr>
          <w:rFonts w:hint="eastAsia"/>
          <w:lang w:eastAsia="zh-CN"/>
        </w:rPr>
        <w:t>）从基金会领取报酬的专职理事：适用工资薪金所得超额累进税率。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第七章</w:t>
      </w:r>
      <w:r>
        <w:rPr>
          <w:rFonts w:hint="eastAsia" w:ascii="黑体" w:hAnsi="黑体" w:eastAsia="黑体" w:cs="黑体"/>
          <w:lang w:val="en-US" w:eastAsia="zh-CN"/>
        </w:rPr>
        <w:t xml:space="preserve"> </w:t>
      </w:r>
      <w:r>
        <w:rPr>
          <w:rFonts w:hint="eastAsia" w:ascii="黑体" w:hAnsi="黑体" w:eastAsia="黑体" w:cs="黑体"/>
          <w:lang w:eastAsia="zh-CN"/>
        </w:rPr>
        <w:t>会计凭证、账簿管理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第二十一条</w:t>
      </w:r>
      <w:r>
        <w:rPr>
          <w:rFonts w:hint="eastAsia"/>
          <w:lang w:val="en-US" w:eastAsia="zh-CN"/>
        </w:rPr>
        <w:t xml:space="preserve"> 金堂基金会的会计凭证管理、账簿管理</w:t>
      </w:r>
      <w:r>
        <w:rPr>
          <w:rFonts w:hint="eastAsia"/>
          <w:lang w:eastAsia="zh-CN"/>
        </w:rPr>
        <w:t>参照《</w:t>
      </w:r>
      <w:r>
        <w:rPr>
          <w:rFonts w:hint="eastAsia"/>
          <w:lang w:val="en-US" w:eastAsia="zh-CN"/>
        </w:rPr>
        <w:t>民非会计制度</w:t>
      </w:r>
      <w:r>
        <w:rPr>
          <w:rFonts w:hint="eastAsia"/>
          <w:lang w:eastAsia="zh-CN"/>
        </w:rPr>
        <w:t>》执行。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第八章</w:t>
      </w:r>
      <w:r>
        <w:rPr>
          <w:rFonts w:hint="eastAsia" w:ascii="黑体" w:hAnsi="黑体" w:eastAsia="黑体" w:cs="黑体"/>
          <w:lang w:val="en-US" w:eastAsia="zh-CN"/>
        </w:rPr>
        <w:t xml:space="preserve"> </w:t>
      </w:r>
      <w:r>
        <w:rPr>
          <w:rFonts w:hint="eastAsia" w:ascii="黑体" w:hAnsi="黑体" w:eastAsia="黑体" w:cs="黑体"/>
          <w:lang w:eastAsia="zh-CN"/>
        </w:rPr>
        <w:t>审计</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b/>
          <w:bCs/>
          <w:lang w:val="en-US" w:eastAsia="zh-CN"/>
        </w:rPr>
        <w:t>第二十二条</w:t>
      </w:r>
      <w:r>
        <w:rPr>
          <w:rFonts w:hint="eastAsia"/>
          <w:lang w:val="en-US" w:eastAsia="zh-CN"/>
        </w:rPr>
        <w:t xml:space="preserve"> </w:t>
      </w:r>
      <w:r>
        <w:rPr>
          <w:rFonts w:hint="eastAsia"/>
          <w:lang w:eastAsia="zh-CN"/>
        </w:rPr>
        <w:t>为提高社会公信力，金堂基金会每年</w:t>
      </w:r>
      <w:r>
        <w:rPr>
          <w:rFonts w:hint="eastAsia"/>
          <w:lang w:val="en-US" w:eastAsia="zh-CN"/>
        </w:rPr>
        <w:t>接受具备相应资质的单位进行财务审计</w:t>
      </w:r>
      <w:r>
        <w:rPr>
          <w:rFonts w:hint="eastAsia"/>
          <w:lang w:eastAsia="zh-CN"/>
        </w:rPr>
        <w:t>，并将审计报告进行公示。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第二十三条</w:t>
      </w:r>
      <w:r>
        <w:rPr>
          <w:rFonts w:hint="eastAsia"/>
          <w:lang w:val="en-US" w:eastAsia="zh-CN"/>
        </w:rPr>
        <w:t xml:space="preserve"> </w:t>
      </w:r>
      <w:r>
        <w:rPr>
          <w:rFonts w:hint="eastAsia"/>
          <w:lang w:eastAsia="zh-CN"/>
        </w:rPr>
        <w:t>本着对捐赠人负责的原则，金堂基金会的财务工作有义务接受捐赠人进行的审计或委托的审计。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第二十四条</w:t>
      </w:r>
      <w:r>
        <w:rPr>
          <w:rFonts w:hint="eastAsia"/>
          <w:lang w:val="en-US" w:eastAsia="zh-CN"/>
        </w:rPr>
        <w:t xml:space="preserve"> 金堂基金会</w:t>
      </w:r>
      <w:r>
        <w:rPr>
          <w:rFonts w:hint="eastAsia"/>
          <w:lang w:eastAsia="zh-CN"/>
        </w:rPr>
        <w:t>内部审计的具体操作方式将经理事会讨论后另行规定，根据规定进行内部审计。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第九章</w:t>
      </w:r>
      <w:r>
        <w:rPr>
          <w:rFonts w:hint="eastAsia" w:ascii="黑体" w:hAnsi="黑体" w:eastAsia="黑体" w:cs="黑体"/>
          <w:lang w:val="en-US" w:eastAsia="zh-CN"/>
        </w:rPr>
        <w:t xml:space="preserve"> </w:t>
      </w:r>
      <w:r>
        <w:rPr>
          <w:rFonts w:hint="eastAsia" w:ascii="黑体" w:hAnsi="黑体" w:eastAsia="黑体" w:cs="黑体"/>
          <w:lang w:eastAsia="zh-CN"/>
        </w:rPr>
        <w:t>财务报告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第二十五条</w:t>
      </w:r>
      <w:r>
        <w:rPr>
          <w:rFonts w:hint="eastAsia"/>
          <w:lang w:val="en-US" w:eastAsia="zh-CN"/>
        </w:rPr>
        <w:t xml:space="preserve"> 金堂基金会</w:t>
      </w:r>
      <w:r>
        <w:rPr>
          <w:rFonts w:hint="eastAsia"/>
          <w:lang w:eastAsia="zh-CN"/>
        </w:rPr>
        <w:t>财务人员有责任于每一个会计年度结束后30日（即1月30日）内，向理事会提交基金会的年度财务报表，年度预算总结报告。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lang w:val="en-US" w:eastAsia="zh-CN"/>
        </w:rPr>
      </w:pPr>
      <w:r>
        <w:rPr>
          <w:rFonts w:hint="eastAsia"/>
          <w:b/>
          <w:bCs/>
          <w:lang w:eastAsia="zh-CN"/>
        </w:rPr>
        <w:t>第二十六条</w:t>
      </w:r>
      <w:r>
        <w:rPr>
          <w:rFonts w:hint="eastAsia"/>
          <w:lang w:val="en-US" w:eastAsia="zh-CN"/>
        </w:rPr>
        <w:t xml:space="preserve"> 金堂基金会</w:t>
      </w:r>
      <w:r>
        <w:rPr>
          <w:rFonts w:hint="eastAsia"/>
          <w:lang w:eastAsia="zh-CN"/>
        </w:rPr>
        <w:t>会计负责</w:t>
      </w:r>
      <w:r>
        <w:rPr>
          <w:rFonts w:hint="eastAsia"/>
          <w:lang w:val="en-US" w:eastAsia="zh-CN"/>
        </w:rPr>
        <w:t>人员原则上在每月月初完成上月财务报表编制</w:t>
      </w:r>
      <w:r>
        <w:rPr>
          <w:rFonts w:hint="eastAsia"/>
          <w:lang w:eastAsia="zh-CN"/>
        </w:rPr>
        <w:t>，应包括基金会的财务支出情况以及年度预算与实际支出的对照表，</w:t>
      </w:r>
      <w:r>
        <w:rPr>
          <w:rFonts w:hint="eastAsia"/>
          <w:lang w:val="en-US" w:eastAsia="zh-CN"/>
        </w:rPr>
        <w:t>经</w:t>
      </w:r>
      <w:r>
        <w:rPr>
          <w:rFonts w:hint="eastAsia"/>
          <w:lang w:eastAsia="zh-CN"/>
        </w:rPr>
        <w:t>秘书长和理事长审查</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第二十七条</w:t>
      </w:r>
      <w:r>
        <w:rPr>
          <w:rFonts w:hint="eastAsia"/>
          <w:lang w:val="en-US" w:eastAsia="zh-CN"/>
        </w:rPr>
        <w:t xml:space="preserve"> 金堂基金会</w:t>
      </w:r>
      <w:r>
        <w:rPr>
          <w:rFonts w:hint="eastAsia"/>
          <w:lang w:eastAsia="zh-CN"/>
        </w:rPr>
        <w:t>会计负责每月</w:t>
      </w:r>
      <w:r>
        <w:rPr>
          <w:rFonts w:hint="eastAsia"/>
          <w:lang w:val="en-US" w:eastAsia="zh-CN"/>
        </w:rPr>
        <w:t>15</w:t>
      </w:r>
      <w:r>
        <w:rPr>
          <w:rFonts w:hint="eastAsia"/>
          <w:lang w:eastAsia="zh-CN"/>
        </w:rPr>
        <w:t>日</w:t>
      </w:r>
      <w:r>
        <w:rPr>
          <w:rFonts w:hint="eastAsia"/>
          <w:lang w:val="en-US" w:eastAsia="zh-CN"/>
        </w:rPr>
        <w:t>前完成各项目上一个月的财务活动分析，不限于项目活动预算与支出等内容，</w:t>
      </w:r>
      <w:r>
        <w:rPr>
          <w:rFonts w:hint="eastAsia"/>
          <w:lang w:eastAsia="zh-CN"/>
        </w:rPr>
        <w:t>提交项目负责人、秘书长和理事长审查。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第二十八条</w:t>
      </w:r>
      <w:r>
        <w:rPr>
          <w:rFonts w:hint="eastAsia"/>
          <w:lang w:val="en-US" w:eastAsia="zh-CN"/>
        </w:rPr>
        <w:t xml:space="preserve"> 金堂基金会</w:t>
      </w:r>
      <w:r>
        <w:rPr>
          <w:rFonts w:hint="eastAsia"/>
          <w:lang w:eastAsia="zh-CN"/>
        </w:rPr>
        <w:t>提交给项目捐赠方的财务报告，必须于递交前经项目负责人和基金会财务人员共同确认。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仿宋简体" w:hAnsi="方正仿宋简体" w:cs="方正仿宋简体"/>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第十章</w:t>
      </w:r>
      <w:r>
        <w:rPr>
          <w:rFonts w:hint="eastAsia" w:ascii="黑体" w:hAnsi="黑体" w:eastAsia="黑体" w:cs="黑体"/>
          <w:b w:val="0"/>
          <w:bCs w:val="0"/>
          <w:sz w:val="32"/>
          <w:szCs w:val="32"/>
          <w:lang w:val="en-US" w:eastAsia="zh-CN"/>
        </w:rPr>
        <w:t xml:space="preserve"> 附录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w:t>
      </w:r>
      <w:r>
        <w:rPr>
          <w:rFonts w:hint="eastAsia" w:ascii="方正仿宋简体" w:hAnsi="方正仿宋简体" w:cs="方正仿宋简体"/>
          <w:b/>
          <w:bCs/>
          <w:sz w:val="32"/>
          <w:szCs w:val="32"/>
          <w:lang w:eastAsia="zh-CN"/>
        </w:rPr>
        <w:t>九</w:t>
      </w:r>
      <w:r>
        <w:rPr>
          <w:rFonts w:hint="eastAsia" w:ascii="方正仿宋简体" w:hAnsi="方正仿宋简体" w:eastAsia="方正仿宋简体" w:cs="方正仿宋简体"/>
          <w:b/>
          <w:bCs/>
          <w:sz w:val="32"/>
          <w:szCs w:val="32"/>
        </w:rPr>
        <w:t>条</w:t>
      </w:r>
      <w:r>
        <w:rPr>
          <w:rFonts w:hint="eastAsia" w:ascii="方正仿宋简体" w:hAnsi="方正仿宋简体" w:cs="方正仿宋简体"/>
          <w:b/>
          <w:bCs/>
          <w:sz w:val="32"/>
          <w:szCs w:val="32"/>
          <w:lang w:val="en-US" w:eastAsia="zh-CN"/>
        </w:rPr>
        <w:t xml:space="preserve"> </w:t>
      </w:r>
      <w:r>
        <w:rPr>
          <w:rFonts w:hint="eastAsia" w:ascii="方正仿宋简体" w:hAnsi="方正仿宋简体" w:eastAsia="方正仿宋简体" w:cs="方正仿宋简体"/>
          <w:sz w:val="32"/>
          <w:szCs w:val="32"/>
        </w:rPr>
        <w:t>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在实施过程中如与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冲突则以</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为准。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w:t>
      </w:r>
      <w:r>
        <w:rPr>
          <w:rFonts w:hint="eastAsia" w:ascii="方正仿宋简体" w:hAnsi="方正仿宋简体" w:cs="方正仿宋简体"/>
          <w:b/>
          <w:bCs/>
          <w:sz w:val="32"/>
          <w:szCs w:val="32"/>
          <w:lang w:eastAsia="zh-CN"/>
        </w:rPr>
        <w:t>三十</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的解释权、修订权、补充权归</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所有。</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ascii="方正仿宋简体" w:hAnsi="方正仿宋简体" w:eastAsia="方正仿宋简体" w:cs="方正仿宋简体"/>
          <w:b/>
          <w:bCs/>
          <w:sz w:val="32"/>
          <w:szCs w:val="32"/>
        </w:rPr>
        <w:t>第</w:t>
      </w:r>
      <w:r>
        <w:rPr>
          <w:rFonts w:hint="eastAsia" w:ascii="方正仿宋简体" w:hAnsi="方正仿宋简体" w:cs="方正仿宋简体"/>
          <w:b/>
          <w:bCs/>
          <w:sz w:val="32"/>
          <w:szCs w:val="32"/>
          <w:lang w:eastAsia="zh-CN"/>
        </w:rPr>
        <w:t>三十一</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自金堂基金会第一届理事会第</w:t>
      </w:r>
      <w:r>
        <w:rPr>
          <w:rFonts w:hint="eastAsia" w:ascii="方正仿宋简体" w:hAnsi="方正仿宋简体" w:cs="方正仿宋简体"/>
          <w:sz w:val="32"/>
          <w:szCs w:val="32"/>
          <w:lang w:eastAsia="zh-CN"/>
        </w:rPr>
        <w:t>三</w:t>
      </w:r>
      <w:r>
        <w:rPr>
          <w:rFonts w:hint="eastAsia" w:ascii="方正仿宋简体" w:hAnsi="方正仿宋简体" w:eastAsia="方正仿宋简体" w:cs="方正仿宋简体"/>
          <w:sz w:val="32"/>
          <w:szCs w:val="32"/>
        </w:rPr>
        <w:t>次会议审议通过后实施</w:t>
      </w:r>
      <w:r>
        <w:rPr>
          <w:rFonts w:hint="eastAsia" w:ascii="方正仿宋简体" w:hAnsi="方正仿宋简体" w:cs="方正仿宋简体"/>
          <w:sz w:val="32"/>
          <w:szCs w:val="32"/>
          <w:lang w:eastAsia="zh-CN"/>
        </w:rPr>
        <w:t>。</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615F0812"/>
    <w:rsid w:val="026F18FB"/>
    <w:rsid w:val="05DD4B71"/>
    <w:rsid w:val="066967FC"/>
    <w:rsid w:val="07711F9C"/>
    <w:rsid w:val="07736DA2"/>
    <w:rsid w:val="096263EE"/>
    <w:rsid w:val="0A08749D"/>
    <w:rsid w:val="0A570314"/>
    <w:rsid w:val="0CD46E93"/>
    <w:rsid w:val="0DB27ACC"/>
    <w:rsid w:val="0EE36C4E"/>
    <w:rsid w:val="10795D33"/>
    <w:rsid w:val="12E2793C"/>
    <w:rsid w:val="14243B67"/>
    <w:rsid w:val="15F462FF"/>
    <w:rsid w:val="18DA18AC"/>
    <w:rsid w:val="1970104B"/>
    <w:rsid w:val="1A1453E1"/>
    <w:rsid w:val="1CA25A20"/>
    <w:rsid w:val="21BF014F"/>
    <w:rsid w:val="228F34A7"/>
    <w:rsid w:val="23DB545D"/>
    <w:rsid w:val="24145C88"/>
    <w:rsid w:val="27782F71"/>
    <w:rsid w:val="29357105"/>
    <w:rsid w:val="31765C10"/>
    <w:rsid w:val="32F15C4C"/>
    <w:rsid w:val="34D65A1D"/>
    <w:rsid w:val="362860B6"/>
    <w:rsid w:val="38383292"/>
    <w:rsid w:val="38C37097"/>
    <w:rsid w:val="39FB0D9D"/>
    <w:rsid w:val="3AFB6BB2"/>
    <w:rsid w:val="3EF9284C"/>
    <w:rsid w:val="3F563270"/>
    <w:rsid w:val="3FE35FFF"/>
    <w:rsid w:val="401025FA"/>
    <w:rsid w:val="431D6B35"/>
    <w:rsid w:val="464B340F"/>
    <w:rsid w:val="48BA1D00"/>
    <w:rsid w:val="492D087A"/>
    <w:rsid w:val="4C606CEE"/>
    <w:rsid w:val="4E131B26"/>
    <w:rsid w:val="4EC322E5"/>
    <w:rsid w:val="50CB2A02"/>
    <w:rsid w:val="52C11A6B"/>
    <w:rsid w:val="55871344"/>
    <w:rsid w:val="55C23DE9"/>
    <w:rsid w:val="584E1AD4"/>
    <w:rsid w:val="58AE35EB"/>
    <w:rsid w:val="58CA0EC2"/>
    <w:rsid w:val="5AF500D3"/>
    <w:rsid w:val="5C3C3622"/>
    <w:rsid w:val="5D337B37"/>
    <w:rsid w:val="5DBE5492"/>
    <w:rsid w:val="5F6D7B90"/>
    <w:rsid w:val="5F716BC3"/>
    <w:rsid w:val="5F7802FD"/>
    <w:rsid w:val="608B72BC"/>
    <w:rsid w:val="60DC35E1"/>
    <w:rsid w:val="615F0812"/>
    <w:rsid w:val="63AE3BD3"/>
    <w:rsid w:val="656365DD"/>
    <w:rsid w:val="67E1286C"/>
    <w:rsid w:val="684D1B56"/>
    <w:rsid w:val="6C9613CB"/>
    <w:rsid w:val="6DC62960"/>
    <w:rsid w:val="6E496B96"/>
    <w:rsid w:val="6FAE7273"/>
    <w:rsid w:val="71787327"/>
    <w:rsid w:val="71A02721"/>
    <w:rsid w:val="72144B25"/>
    <w:rsid w:val="72725D09"/>
    <w:rsid w:val="7416389E"/>
    <w:rsid w:val="74A5747E"/>
    <w:rsid w:val="74F248B8"/>
    <w:rsid w:val="77670192"/>
    <w:rsid w:val="79855138"/>
    <w:rsid w:val="7C152745"/>
    <w:rsid w:val="7E0C6984"/>
    <w:rsid w:val="7E243C60"/>
    <w:rsid w:val="7E6748A1"/>
    <w:rsid w:val="7F736D35"/>
    <w:rsid w:val="7F9A7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4304</Words>
  <Characters>4323</Characters>
  <Lines>0</Lines>
  <Paragraphs>0</Paragraphs>
  <TotalTime>3</TotalTime>
  <ScaleCrop>false</ScaleCrop>
  <LinksUpToDate>false</LinksUpToDate>
  <CharactersWithSpaces>4365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2020-06-02T09:07:00Z</dcterms:created>
  <dc:creator>了无牵挂的TLY</dc:creator>
  <cp:lastModifiedBy>是情是缘是童真</cp:lastModifiedBy>
  <dcterms:modified xsi:type="dcterms:W3CDTF">2023-10-07T09:02:50Z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AEF702378E0543CBB77B880B0529E858_13</vt:lpwstr>
  </property>
</Properties>
</file>