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B6C4E">
      <w:pPr>
        <w:keepNext w:val="0"/>
        <w:keepLines w:val="0"/>
        <w:pageBreakBefore w:val="0"/>
        <w:widowControl/>
        <w:tabs>
          <w:tab w:val="center" w:pos="415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28"/>
          <w:lang w:val="en-US" w:eastAsia="zh-CN" w:bidi="ar"/>
        </w:rPr>
      </w:pPr>
      <w:r>
        <w:rPr>
          <w:rFonts w:hint="eastAsia" w:ascii="仿宋" w:hAnsi="仿宋" w:eastAsia="仿宋" w:cs="仿宋"/>
          <w:b/>
          <w:bCs/>
          <w:sz w:val="28"/>
          <w:szCs w:val="28"/>
          <w:lang w:bidi="ar"/>
        </w:rPr>
        <w:t>附件</w:t>
      </w:r>
      <w:r>
        <w:rPr>
          <w:rFonts w:hint="eastAsia" w:ascii="仿宋" w:hAnsi="仿宋" w:eastAsia="仿宋" w:cs="仿宋"/>
          <w:b/>
          <w:bCs/>
          <w:sz w:val="28"/>
          <w:szCs w:val="28"/>
          <w:lang w:val="en-US" w:eastAsia="zh-CN" w:bidi="ar"/>
        </w:rPr>
        <w:t>1 ：</w:t>
      </w:r>
      <w:r>
        <w:rPr>
          <w:rFonts w:hint="eastAsia" w:ascii="仿宋" w:hAnsi="仿宋" w:eastAsia="仿宋" w:cs="仿宋"/>
          <w:b/>
          <w:bCs/>
          <w:sz w:val="28"/>
          <w:szCs w:val="28"/>
          <w:lang w:val="en-US" w:eastAsia="zh-CN" w:bidi="ar"/>
        </w:rPr>
        <w:tab/>
      </w:r>
    </w:p>
    <w:p w14:paraId="6165F1AA">
      <w:pPr>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9"/>
        <w:rPr>
          <w:rFonts w:hint="eastAsia" w:ascii="仿宋" w:hAnsi="仿宋" w:eastAsia="仿宋" w:cs="仿宋"/>
          <w:b/>
          <w:bCs/>
          <w:sz w:val="32"/>
          <w:szCs w:val="32"/>
          <w:lang w:val="en-US" w:eastAsia="zh-CN"/>
          <w14:ligatures w14:val="none"/>
        </w:rPr>
      </w:pPr>
      <w:r>
        <w:rPr>
          <w:rFonts w:hint="eastAsia" w:ascii="仿宋" w:hAnsi="仿宋" w:eastAsia="仿宋" w:cs="仿宋"/>
          <w:b/>
          <w:bCs/>
          <w:sz w:val="32"/>
          <w:szCs w:val="32"/>
          <w:lang w:val="en-US" w:eastAsia="zh-CN"/>
          <w14:ligatures w14:val="none"/>
        </w:rPr>
        <w:t>知更鸟青少年心理健康教育支持计划申报表</w:t>
      </w:r>
    </w:p>
    <w:tbl>
      <w:tblPr>
        <w:tblStyle w:val="15"/>
        <w:tblpPr w:leftFromText="180" w:rightFromText="180" w:vertAnchor="text" w:horzAnchor="page" w:tblpX="1717" w:tblpY="78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098"/>
        <w:gridCol w:w="31"/>
        <w:gridCol w:w="2129"/>
        <w:gridCol w:w="2"/>
        <w:gridCol w:w="2139"/>
      </w:tblGrid>
      <w:tr w14:paraId="0A3B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0" w:type="pct"/>
            <w:gridSpan w:val="6"/>
            <w:noWrap w:val="0"/>
            <w:vAlign w:val="center"/>
          </w:tcPr>
          <w:p w14:paraId="50A578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szCs w:val="21"/>
                <w:lang w:eastAsia="zh-CN"/>
              </w:rPr>
            </w:pPr>
            <w:r>
              <w:rPr>
                <w:rFonts w:hint="eastAsia" w:ascii="仿宋" w:hAnsi="仿宋" w:eastAsia="仿宋" w:cs="仿宋"/>
                <w:b/>
                <w:bCs/>
                <w:lang w:val="en-US" w:eastAsia="zh-CN"/>
              </w:rPr>
              <w:t>一、申报人</w:t>
            </w:r>
            <w:r>
              <w:rPr>
                <w:rFonts w:hint="eastAsia" w:ascii="仿宋" w:hAnsi="仿宋" w:eastAsia="仿宋" w:cs="仿宋"/>
                <w:b/>
                <w:bCs/>
              </w:rPr>
              <w:t>基本信息</w:t>
            </w:r>
          </w:p>
        </w:tc>
      </w:tr>
      <w:tr w14:paraId="4E6B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7" w:type="pct"/>
            <w:gridSpan w:val="2"/>
            <w:noWrap w:val="0"/>
            <w:vAlign w:val="center"/>
          </w:tcPr>
          <w:p w14:paraId="5225EA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rPr>
              <w:t>姓名：</w:t>
            </w:r>
          </w:p>
        </w:tc>
        <w:tc>
          <w:tcPr>
            <w:tcW w:w="2522" w:type="pct"/>
            <w:gridSpan w:val="4"/>
            <w:noWrap w:val="0"/>
            <w:vAlign w:val="center"/>
          </w:tcPr>
          <w:p w14:paraId="317EB2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rPr>
              <w:t>性别：</w:t>
            </w:r>
          </w:p>
        </w:tc>
      </w:tr>
      <w:tr w14:paraId="57EF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7" w:type="pct"/>
            <w:gridSpan w:val="2"/>
            <w:noWrap w:val="0"/>
            <w:vAlign w:val="center"/>
          </w:tcPr>
          <w:p w14:paraId="76B8D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rPr>
              <w:t>籍贯：</w:t>
            </w:r>
          </w:p>
        </w:tc>
        <w:tc>
          <w:tcPr>
            <w:tcW w:w="2522" w:type="pct"/>
            <w:gridSpan w:val="4"/>
            <w:noWrap w:val="0"/>
            <w:vAlign w:val="center"/>
          </w:tcPr>
          <w:p w14:paraId="012346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rPr>
              <w:t>民族：</w:t>
            </w:r>
          </w:p>
        </w:tc>
      </w:tr>
      <w:tr w14:paraId="314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7" w:type="pct"/>
            <w:gridSpan w:val="2"/>
            <w:noWrap w:val="0"/>
            <w:vAlign w:val="center"/>
          </w:tcPr>
          <w:p w14:paraId="0DA1B9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lang w:val="en-US" w:eastAsia="zh-CN"/>
              </w:rPr>
              <w:t>身份证</w:t>
            </w:r>
            <w:r>
              <w:rPr>
                <w:rFonts w:hint="eastAsia" w:ascii="仿宋" w:hAnsi="仿宋" w:eastAsia="仿宋" w:cs="仿宋"/>
                <w:b/>
                <w:bCs/>
              </w:rPr>
              <w:t>号：</w:t>
            </w:r>
          </w:p>
        </w:tc>
        <w:tc>
          <w:tcPr>
            <w:tcW w:w="2522" w:type="pct"/>
            <w:gridSpan w:val="4"/>
            <w:noWrap w:val="0"/>
            <w:vAlign w:val="center"/>
          </w:tcPr>
          <w:p w14:paraId="1447A4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rPr>
              <w:t>出生</w:t>
            </w:r>
            <w:r>
              <w:rPr>
                <w:rFonts w:hint="eastAsia" w:ascii="仿宋" w:hAnsi="仿宋" w:eastAsia="仿宋" w:cs="仿宋"/>
                <w:b/>
                <w:bCs/>
                <w:lang w:val="en-US" w:eastAsia="zh-CN"/>
              </w:rPr>
              <w:t>年月</w:t>
            </w:r>
            <w:r>
              <w:rPr>
                <w:rFonts w:hint="eastAsia" w:ascii="仿宋" w:hAnsi="仿宋" w:eastAsia="仿宋" w:cs="仿宋"/>
                <w:b/>
                <w:bCs/>
              </w:rPr>
              <w:t>：</w:t>
            </w:r>
          </w:p>
        </w:tc>
      </w:tr>
      <w:tr w14:paraId="0C06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7" w:type="pct"/>
            <w:gridSpan w:val="2"/>
            <w:noWrap w:val="0"/>
            <w:vAlign w:val="center"/>
          </w:tcPr>
          <w:p w14:paraId="166073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rPr>
              <w:t>政治面貌：</w:t>
            </w:r>
          </w:p>
        </w:tc>
        <w:tc>
          <w:tcPr>
            <w:tcW w:w="2522" w:type="pct"/>
            <w:gridSpan w:val="4"/>
            <w:noWrap w:val="0"/>
            <w:vAlign w:val="center"/>
          </w:tcPr>
          <w:p w14:paraId="4984E2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rPr>
              <w:t>社会职务：</w:t>
            </w:r>
          </w:p>
        </w:tc>
      </w:tr>
      <w:tr w14:paraId="7450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7" w:type="pct"/>
            <w:gridSpan w:val="2"/>
            <w:noWrap w:val="0"/>
            <w:vAlign w:val="center"/>
          </w:tcPr>
          <w:p w14:paraId="66B923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rPr>
            </w:pPr>
            <w:r>
              <w:rPr>
                <w:rFonts w:hint="eastAsia" w:ascii="仿宋" w:hAnsi="仿宋" w:eastAsia="仿宋" w:cs="仿宋"/>
                <w:b/>
                <w:bCs/>
              </w:rPr>
              <w:t>工作单位：</w:t>
            </w:r>
          </w:p>
        </w:tc>
        <w:tc>
          <w:tcPr>
            <w:tcW w:w="2522" w:type="pct"/>
            <w:gridSpan w:val="4"/>
            <w:noWrap w:val="0"/>
            <w:vAlign w:val="center"/>
          </w:tcPr>
          <w:p w14:paraId="44E75C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rPr>
              <w:t>工作职务：</w:t>
            </w:r>
          </w:p>
        </w:tc>
      </w:tr>
      <w:tr w14:paraId="2EFE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7" w:type="pct"/>
            <w:gridSpan w:val="2"/>
            <w:noWrap w:val="0"/>
            <w:vAlign w:val="center"/>
          </w:tcPr>
          <w:p w14:paraId="538C85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职称：</w:t>
            </w:r>
          </w:p>
        </w:tc>
        <w:tc>
          <w:tcPr>
            <w:tcW w:w="2522" w:type="pct"/>
            <w:gridSpan w:val="4"/>
            <w:noWrap w:val="0"/>
            <w:vAlign w:val="center"/>
          </w:tcPr>
          <w:p w14:paraId="42DBDF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通讯地址：</w:t>
            </w:r>
          </w:p>
        </w:tc>
      </w:tr>
      <w:tr w14:paraId="2665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7" w:type="pct"/>
            <w:gridSpan w:val="2"/>
            <w:noWrap w:val="0"/>
            <w:vAlign w:val="center"/>
          </w:tcPr>
          <w:p w14:paraId="6B331C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联系电话：</w:t>
            </w:r>
          </w:p>
        </w:tc>
        <w:tc>
          <w:tcPr>
            <w:tcW w:w="2522" w:type="pct"/>
            <w:gridSpan w:val="4"/>
            <w:noWrap w:val="0"/>
            <w:vAlign w:val="center"/>
          </w:tcPr>
          <w:p w14:paraId="09E24C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电子邮箱：</w:t>
            </w:r>
          </w:p>
        </w:tc>
      </w:tr>
      <w:tr w14:paraId="67AB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77" w:type="pct"/>
            <w:gridSpan w:val="2"/>
            <w:noWrap w:val="0"/>
            <w:vAlign w:val="center"/>
          </w:tcPr>
          <w:p w14:paraId="490BAB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仿宋" w:hAnsi="仿宋" w:eastAsia="仿宋" w:cs="仿宋"/>
                <w:b/>
                <w:bCs/>
                <w:lang w:val="en-US" w:eastAsia="zh-CN"/>
              </w:rPr>
            </w:pPr>
            <w:r>
              <w:rPr>
                <w:rFonts w:hint="eastAsia" w:ascii="仿宋" w:hAnsi="仿宋" w:eastAsia="仿宋" w:cs="仿宋"/>
                <w:b/>
                <w:bCs/>
                <w:lang w:val="en-US" w:eastAsia="zh-CN"/>
              </w:rPr>
              <w:t>最高学历：</w:t>
            </w:r>
          </w:p>
        </w:tc>
        <w:tc>
          <w:tcPr>
            <w:tcW w:w="2522" w:type="pct"/>
            <w:gridSpan w:val="4"/>
            <w:noWrap w:val="0"/>
            <w:vAlign w:val="center"/>
          </w:tcPr>
          <w:p w14:paraId="678B36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仿宋" w:hAnsi="仿宋" w:eastAsia="仿宋" w:cs="仿宋"/>
                <w:b/>
                <w:bCs/>
                <w:lang w:val="en-US" w:eastAsia="zh-CN"/>
              </w:rPr>
            </w:pPr>
            <w:r>
              <w:rPr>
                <w:rFonts w:hint="eastAsia" w:ascii="仿宋" w:hAnsi="仿宋" w:eastAsia="仿宋" w:cs="仿宋"/>
                <w:b/>
                <w:bCs/>
                <w:lang w:val="en-US" w:eastAsia="zh-CN"/>
              </w:rPr>
              <w:t>最高学位：</w:t>
            </w:r>
          </w:p>
        </w:tc>
      </w:tr>
      <w:tr w14:paraId="5F4B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0" w:type="pct"/>
            <w:gridSpan w:val="6"/>
            <w:noWrap w:val="0"/>
            <w:vAlign w:val="center"/>
          </w:tcPr>
          <w:p w14:paraId="7E3DA6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1.个人简介</w:t>
            </w:r>
            <w:r>
              <w:rPr>
                <w:rFonts w:hint="eastAsia" w:ascii="仿宋" w:hAnsi="仿宋" w:eastAsia="仿宋" w:cs="仿宋"/>
                <w:b w:val="0"/>
                <w:bCs w:val="0"/>
                <w:lang w:val="en-US" w:eastAsia="zh-CN"/>
              </w:rPr>
              <w:t>（字数不超过500字）</w:t>
            </w:r>
          </w:p>
        </w:tc>
      </w:tr>
      <w:tr w14:paraId="0141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5000" w:type="pct"/>
            <w:gridSpan w:val="6"/>
            <w:noWrap w:val="0"/>
            <w:vAlign w:val="top"/>
          </w:tcPr>
          <w:p w14:paraId="444C2C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767EEC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6E6DF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5D277A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09BCF3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030766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5ABF7F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0BC118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015779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5F3E0D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2CA0F1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264BAB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2DB668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510F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6"/>
            <w:noWrap w:val="0"/>
            <w:vAlign w:val="center"/>
          </w:tcPr>
          <w:p w14:paraId="039FCC96">
            <w:pPr>
              <w:tabs>
                <w:tab w:val="left" w:pos="727"/>
              </w:tabs>
              <w:bidi w:val="0"/>
              <w:jc w:val="both"/>
              <w:rPr>
                <w:rFonts w:hint="eastAsia" w:ascii="仿宋" w:hAnsi="仿宋" w:eastAsia="仿宋" w:cs="仿宋"/>
                <w:kern w:val="2"/>
                <w:sz w:val="21"/>
                <w:szCs w:val="24"/>
                <w:lang w:val="en-US" w:eastAsia="zh-CN" w:bidi="ar-SA"/>
                <w14:ligatures w14:val="none"/>
              </w:rPr>
            </w:pPr>
            <w:r>
              <w:rPr>
                <w:rFonts w:hint="eastAsia" w:ascii="仿宋" w:hAnsi="仿宋" w:eastAsia="仿宋" w:cs="仿宋"/>
                <w:b/>
                <w:bCs/>
                <w:lang w:val="en-US" w:eastAsia="zh-CN"/>
              </w:rPr>
              <w:t>2.学历及工作经历</w:t>
            </w:r>
          </w:p>
        </w:tc>
      </w:tr>
      <w:tr w14:paraId="3C9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6" w:type="pct"/>
            <w:shd w:val="clear" w:color="auto" w:fill="auto"/>
            <w:noWrap w:val="0"/>
            <w:vAlign w:val="center"/>
          </w:tcPr>
          <w:p w14:paraId="43BC9F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kern w:val="2"/>
                <w:sz w:val="21"/>
                <w:szCs w:val="24"/>
                <w:lang w:val="en-US" w:eastAsia="zh-CN" w:bidi="ar-SA"/>
                <w14:ligatures w14:val="none"/>
              </w:rPr>
            </w:pPr>
            <w:r>
              <w:rPr>
                <w:rFonts w:hint="eastAsia" w:ascii="仿宋" w:hAnsi="仿宋" w:eastAsia="仿宋" w:cs="仿宋"/>
                <w:b/>
                <w:bCs/>
                <w:lang w:val="en-US" w:eastAsia="zh-CN"/>
              </w:rPr>
              <w:t>起止年月</w:t>
            </w:r>
          </w:p>
        </w:tc>
        <w:tc>
          <w:tcPr>
            <w:tcW w:w="1249" w:type="pct"/>
            <w:gridSpan w:val="2"/>
            <w:shd w:val="clear" w:color="auto" w:fill="auto"/>
            <w:noWrap w:val="0"/>
            <w:vAlign w:val="center"/>
          </w:tcPr>
          <w:p w14:paraId="1E1F8F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kern w:val="2"/>
                <w:sz w:val="21"/>
                <w:szCs w:val="24"/>
                <w:lang w:val="en-US" w:eastAsia="zh-CN" w:bidi="ar-SA"/>
                <w14:ligatures w14:val="none"/>
              </w:rPr>
            </w:pPr>
            <w:r>
              <w:rPr>
                <w:rFonts w:hint="eastAsia" w:ascii="仿宋" w:hAnsi="仿宋" w:eastAsia="仿宋" w:cs="仿宋"/>
                <w:b/>
                <w:bCs/>
                <w:lang w:val="en-US" w:eastAsia="zh-CN"/>
              </w:rPr>
              <w:t>学习或工作单位</w:t>
            </w:r>
          </w:p>
        </w:tc>
        <w:tc>
          <w:tcPr>
            <w:tcW w:w="1250" w:type="pct"/>
            <w:gridSpan w:val="2"/>
            <w:noWrap w:val="0"/>
            <w:vAlign w:val="center"/>
          </w:tcPr>
          <w:p w14:paraId="691D82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kern w:val="2"/>
                <w:sz w:val="21"/>
                <w:szCs w:val="24"/>
                <w:lang w:val="en-US" w:eastAsia="zh-CN" w:bidi="ar-SA"/>
                <w14:ligatures w14:val="none"/>
              </w:rPr>
            </w:pPr>
            <w:r>
              <w:rPr>
                <w:rFonts w:hint="eastAsia" w:ascii="仿宋" w:hAnsi="仿宋" w:eastAsia="仿宋" w:cs="仿宋"/>
                <w:b/>
                <w:bCs/>
                <w:lang w:val="en-US" w:eastAsia="zh-CN"/>
              </w:rPr>
              <w:t>所学专业</w:t>
            </w:r>
          </w:p>
        </w:tc>
        <w:tc>
          <w:tcPr>
            <w:tcW w:w="1253" w:type="pct"/>
            <w:noWrap w:val="0"/>
            <w:vAlign w:val="center"/>
          </w:tcPr>
          <w:p w14:paraId="7EBC0C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kern w:val="2"/>
                <w:sz w:val="21"/>
                <w:szCs w:val="24"/>
                <w:lang w:val="en-US" w:eastAsia="zh-CN" w:bidi="ar-SA"/>
                <w14:ligatures w14:val="none"/>
              </w:rPr>
            </w:pPr>
            <w:r>
              <w:rPr>
                <w:rFonts w:hint="eastAsia" w:ascii="仿宋" w:hAnsi="仿宋" w:eastAsia="仿宋" w:cs="仿宋"/>
                <w:b/>
                <w:bCs/>
                <w:lang w:val="en-US" w:eastAsia="zh-CN"/>
              </w:rPr>
              <w:t>研究或工作方向</w:t>
            </w:r>
          </w:p>
        </w:tc>
      </w:tr>
      <w:tr w14:paraId="2125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6" w:type="pct"/>
            <w:noWrap w:val="0"/>
            <w:vAlign w:val="top"/>
          </w:tcPr>
          <w:p w14:paraId="3CE95D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620A1DA9">
            <w:pPr>
              <w:bidi w:val="0"/>
              <w:jc w:val="center"/>
              <w:rPr>
                <w:rFonts w:hint="eastAsia" w:ascii="仿宋" w:hAnsi="仿宋" w:eastAsia="仿宋" w:cs="仿宋"/>
                <w:kern w:val="2"/>
                <w:sz w:val="21"/>
                <w:szCs w:val="24"/>
                <w:lang w:val="en-US" w:eastAsia="zh-CN" w:bidi="ar-SA"/>
                <w14:ligatures w14:val="none"/>
              </w:rPr>
            </w:pPr>
          </w:p>
        </w:tc>
        <w:tc>
          <w:tcPr>
            <w:tcW w:w="1250" w:type="pct"/>
            <w:gridSpan w:val="2"/>
            <w:noWrap w:val="0"/>
            <w:vAlign w:val="top"/>
          </w:tcPr>
          <w:p w14:paraId="4477D5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3" w:type="pct"/>
            <w:noWrap w:val="0"/>
            <w:vAlign w:val="top"/>
          </w:tcPr>
          <w:p w14:paraId="37079A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367E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6" w:type="pct"/>
            <w:noWrap w:val="0"/>
            <w:vAlign w:val="top"/>
          </w:tcPr>
          <w:p w14:paraId="3C9E3E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09A18B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0" w:type="pct"/>
            <w:gridSpan w:val="2"/>
            <w:noWrap w:val="0"/>
            <w:vAlign w:val="top"/>
          </w:tcPr>
          <w:p w14:paraId="2CD8E1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3" w:type="pct"/>
            <w:noWrap w:val="0"/>
            <w:vAlign w:val="top"/>
          </w:tcPr>
          <w:p w14:paraId="60683D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26F9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6" w:type="pct"/>
            <w:noWrap w:val="0"/>
            <w:vAlign w:val="top"/>
          </w:tcPr>
          <w:p w14:paraId="342A52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2D183F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0" w:type="pct"/>
            <w:gridSpan w:val="2"/>
            <w:noWrap w:val="0"/>
            <w:vAlign w:val="top"/>
          </w:tcPr>
          <w:p w14:paraId="72A04D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3" w:type="pct"/>
            <w:noWrap w:val="0"/>
            <w:vAlign w:val="top"/>
          </w:tcPr>
          <w:p w14:paraId="4878DF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3B89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6" w:type="pct"/>
            <w:noWrap w:val="0"/>
            <w:vAlign w:val="top"/>
          </w:tcPr>
          <w:p w14:paraId="7143AC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7E7B91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0" w:type="pct"/>
            <w:gridSpan w:val="2"/>
            <w:noWrap w:val="0"/>
            <w:vAlign w:val="top"/>
          </w:tcPr>
          <w:p w14:paraId="393FE0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3" w:type="pct"/>
            <w:noWrap w:val="0"/>
            <w:vAlign w:val="top"/>
          </w:tcPr>
          <w:p w14:paraId="20DEB7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7054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6"/>
            <w:noWrap w:val="0"/>
            <w:vAlign w:val="center"/>
          </w:tcPr>
          <w:p w14:paraId="4CDEEB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二、主要事迹及所获荣誉</w:t>
            </w:r>
          </w:p>
        </w:tc>
      </w:tr>
      <w:tr w14:paraId="7FEF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6"/>
            <w:noWrap w:val="0"/>
            <w:vAlign w:val="top"/>
          </w:tcPr>
          <w:p w14:paraId="025756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1.主要事迹</w:t>
            </w:r>
            <w:r>
              <w:rPr>
                <w:rFonts w:hint="eastAsia" w:ascii="仿宋" w:hAnsi="仿宋" w:eastAsia="仿宋" w:cs="仿宋"/>
                <w:b w:val="0"/>
                <w:bCs w:val="0"/>
                <w:lang w:val="en-US" w:eastAsia="zh-CN"/>
              </w:rPr>
              <w:t>（</w:t>
            </w:r>
            <w:r>
              <w:rPr>
                <w:rFonts w:hint="eastAsia" w:ascii="仿宋" w:hAnsi="仿宋" w:eastAsia="仿宋" w:cs="仿宋"/>
                <w:b w:val="0"/>
                <w:bCs w:val="0"/>
                <w:szCs w:val="21"/>
              </w:rPr>
              <w:t>①</w:t>
            </w:r>
            <w:r>
              <w:rPr>
                <w:rFonts w:hint="eastAsia" w:ascii="仿宋" w:hAnsi="仿宋" w:eastAsia="仿宋" w:cs="仿宋"/>
                <w:b w:val="0"/>
                <w:bCs w:val="0"/>
                <w:lang w:val="en-US" w:eastAsia="zh-CN"/>
              </w:rPr>
              <w:t>文字简练、重点突出，不超过2000字</w:t>
            </w:r>
            <w:r>
              <w:rPr>
                <w:rFonts w:hint="eastAsia" w:ascii="仿宋" w:hAnsi="仿宋" w:eastAsia="仿宋" w:cs="仿宋"/>
                <w:b w:val="0"/>
                <w:bCs w:val="0"/>
                <w:szCs w:val="21"/>
              </w:rPr>
              <w:t>；</w:t>
            </w:r>
            <w:r>
              <w:rPr>
                <w:rFonts w:hint="eastAsia" w:ascii="仿宋" w:hAnsi="仿宋" w:eastAsia="仿宋" w:cs="仿宋"/>
                <w:b w:val="0"/>
                <w:bCs w:val="0"/>
                <w:szCs w:val="21"/>
                <w:lang w:val="en-US" w:eastAsia="zh-CN"/>
              </w:rPr>
              <w:t>②</w:t>
            </w:r>
            <w:r>
              <w:rPr>
                <w:rFonts w:hint="eastAsia" w:ascii="仿宋" w:hAnsi="仿宋" w:eastAsia="仿宋" w:cs="仿宋"/>
                <w:b w:val="0"/>
                <w:bCs w:val="0"/>
                <w:lang w:val="en-US" w:eastAsia="zh-CN"/>
              </w:rPr>
              <w:t>应体现心理健康教育工作的持续性、影响力、贡献度、推广性、专业性、创新性、示范性、学生及社会公众的反馈评价等；③可根据需要加页）</w:t>
            </w:r>
          </w:p>
        </w:tc>
      </w:tr>
      <w:tr w14:paraId="6AA9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5000" w:type="pct"/>
            <w:gridSpan w:val="6"/>
            <w:noWrap w:val="0"/>
            <w:vAlign w:val="top"/>
          </w:tcPr>
          <w:p w14:paraId="34C9EA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11600E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2B45E3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58BAF0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7F081D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51A5D4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6BAEC2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7484F3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67B788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5DAC2D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16582B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7FEBB7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2ACB19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372F67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5C485E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06DF4D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388430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7FA53E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2DEAF1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2B4307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6AC8F2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6C135C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3AFFF1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4ABB60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61E5FB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549083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21280F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p w14:paraId="0E4A49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09FA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00" w:type="pct"/>
            <w:gridSpan w:val="6"/>
            <w:noWrap w:val="0"/>
            <w:vAlign w:val="center"/>
          </w:tcPr>
          <w:p w14:paraId="786CA9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2.心理健康教育相关学术成果</w:t>
            </w:r>
            <w:r>
              <w:rPr>
                <w:rFonts w:hint="eastAsia" w:ascii="仿宋" w:hAnsi="仿宋" w:eastAsia="仿宋" w:cs="仿宋"/>
                <w:b w:val="0"/>
                <w:bCs w:val="0"/>
                <w:lang w:val="en-US" w:eastAsia="zh-CN"/>
              </w:rPr>
              <w:t>（可从近5年的课题研究、学术论文、著作等多方面成果介绍，若无可不填）</w:t>
            </w:r>
          </w:p>
        </w:tc>
      </w:tr>
      <w:tr w14:paraId="4D8C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5000" w:type="pct"/>
            <w:gridSpan w:val="6"/>
            <w:noWrap w:val="0"/>
            <w:vAlign w:val="center"/>
          </w:tcPr>
          <w:p w14:paraId="17966F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p w14:paraId="4A2761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p w14:paraId="5FAF78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p w14:paraId="120279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p w14:paraId="57BFC3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p w14:paraId="52D2D0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p w14:paraId="757646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p w14:paraId="5098B1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p w14:paraId="4C7B4E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p>
        </w:tc>
      </w:tr>
      <w:tr w14:paraId="53C5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6"/>
            <w:noWrap w:val="0"/>
            <w:vAlign w:val="center"/>
          </w:tcPr>
          <w:p w14:paraId="5F7D58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3.主要荣誉</w:t>
            </w:r>
            <w:r>
              <w:rPr>
                <w:rFonts w:hint="eastAsia" w:ascii="仿宋" w:hAnsi="仿宋" w:eastAsia="仿宋" w:cs="仿宋"/>
                <w:b w:val="0"/>
                <w:bCs w:val="0"/>
                <w:lang w:val="en-US" w:eastAsia="zh-CN"/>
              </w:rPr>
              <w:t>（按照时间由近及远的顺序填写，若无可不填）</w:t>
            </w:r>
          </w:p>
        </w:tc>
      </w:tr>
      <w:tr w14:paraId="1871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46" w:type="pct"/>
            <w:noWrap w:val="0"/>
            <w:vAlign w:val="center"/>
          </w:tcPr>
          <w:p w14:paraId="7D8283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获奖时间</w:t>
            </w:r>
          </w:p>
        </w:tc>
        <w:tc>
          <w:tcPr>
            <w:tcW w:w="1249" w:type="pct"/>
            <w:gridSpan w:val="2"/>
            <w:noWrap w:val="0"/>
            <w:vAlign w:val="center"/>
          </w:tcPr>
          <w:p w14:paraId="5EEBFF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奖项</w:t>
            </w:r>
          </w:p>
        </w:tc>
        <w:tc>
          <w:tcPr>
            <w:tcW w:w="1249" w:type="pct"/>
            <w:noWrap w:val="0"/>
            <w:vAlign w:val="center"/>
          </w:tcPr>
          <w:p w14:paraId="61DA87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颁奖部门</w:t>
            </w:r>
          </w:p>
        </w:tc>
        <w:tc>
          <w:tcPr>
            <w:tcW w:w="1254" w:type="pct"/>
            <w:gridSpan w:val="2"/>
            <w:noWrap w:val="0"/>
            <w:vAlign w:val="center"/>
          </w:tcPr>
          <w:p w14:paraId="088D7E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排名</w:t>
            </w:r>
          </w:p>
        </w:tc>
      </w:tr>
      <w:tr w14:paraId="2E3F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6" w:type="pct"/>
            <w:noWrap w:val="0"/>
            <w:vAlign w:val="top"/>
          </w:tcPr>
          <w:p w14:paraId="4B01E4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4C63C9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6F3D34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71724A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56B1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6" w:type="pct"/>
            <w:noWrap w:val="0"/>
            <w:vAlign w:val="top"/>
          </w:tcPr>
          <w:p w14:paraId="7DCA4F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28563F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372DB1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3903D4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24C0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6" w:type="pct"/>
            <w:noWrap w:val="0"/>
            <w:vAlign w:val="top"/>
          </w:tcPr>
          <w:p w14:paraId="0CE8D0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31B219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3C535D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40C518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4223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6" w:type="pct"/>
            <w:noWrap w:val="0"/>
            <w:vAlign w:val="top"/>
          </w:tcPr>
          <w:p w14:paraId="5880CB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4C27B0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5806FD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750CB3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4B17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00" w:type="pct"/>
            <w:gridSpan w:val="6"/>
            <w:noWrap w:val="0"/>
            <w:vAlign w:val="center"/>
          </w:tcPr>
          <w:p w14:paraId="6C20D5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4.相关新闻报道链接</w:t>
            </w:r>
            <w:r>
              <w:rPr>
                <w:rFonts w:hint="eastAsia" w:ascii="仿宋" w:hAnsi="仿宋" w:eastAsia="仿宋" w:cs="仿宋"/>
                <w:b w:val="0"/>
                <w:bCs w:val="0"/>
                <w:lang w:val="en-US" w:eastAsia="zh-CN"/>
              </w:rPr>
              <w:t>（相关报道链接不超过10条，若无可不填）</w:t>
            </w:r>
          </w:p>
        </w:tc>
      </w:tr>
      <w:tr w14:paraId="7561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6" w:type="pct"/>
            <w:noWrap w:val="0"/>
            <w:vAlign w:val="center"/>
          </w:tcPr>
          <w:p w14:paraId="1E39A9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报道时间</w:t>
            </w:r>
          </w:p>
        </w:tc>
        <w:tc>
          <w:tcPr>
            <w:tcW w:w="1249" w:type="pct"/>
            <w:gridSpan w:val="2"/>
            <w:noWrap w:val="0"/>
            <w:vAlign w:val="center"/>
          </w:tcPr>
          <w:p w14:paraId="5D8EE1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报道内容</w:t>
            </w:r>
          </w:p>
        </w:tc>
        <w:tc>
          <w:tcPr>
            <w:tcW w:w="1249" w:type="pct"/>
            <w:noWrap w:val="0"/>
            <w:vAlign w:val="center"/>
          </w:tcPr>
          <w:p w14:paraId="275570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报道单位</w:t>
            </w:r>
          </w:p>
        </w:tc>
        <w:tc>
          <w:tcPr>
            <w:tcW w:w="1254" w:type="pct"/>
            <w:gridSpan w:val="2"/>
            <w:noWrap w:val="0"/>
            <w:vAlign w:val="center"/>
          </w:tcPr>
          <w:p w14:paraId="61FC5E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报道链接</w:t>
            </w:r>
          </w:p>
        </w:tc>
      </w:tr>
      <w:tr w14:paraId="615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6" w:type="pct"/>
            <w:noWrap w:val="0"/>
            <w:vAlign w:val="top"/>
          </w:tcPr>
          <w:p w14:paraId="4F0B42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1630A0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1A920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60C47A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75E1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6" w:type="pct"/>
            <w:noWrap w:val="0"/>
            <w:vAlign w:val="top"/>
          </w:tcPr>
          <w:p w14:paraId="529F20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49C656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0F808C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4B75DC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3234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6" w:type="pct"/>
            <w:noWrap w:val="0"/>
            <w:vAlign w:val="top"/>
          </w:tcPr>
          <w:p w14:paraId="47BA4E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6E9612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0DC9D0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508CE1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5C62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6" w:type="pct"/>
            <w:noWrap w:val="0"/>
            <w:vAlign w:val="top"/>
          </w:tcPr>
          <w:p w14:paraId="124965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7DE57D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1BD1E5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41B91A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3962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6" w:type="pct"/>
            <w:noWrap w:val="0"/>
            <w:vAlign w:val="top"/>
          </w:tcPr>
          <w:p w14:paraId="2CA5DF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gridSpan w:val="2"/>
            <w:noWrap w:val="0"/>
            <w:vAlign w:val="top"/>
          </w:tcPr>
          <w:p w14:paraId="485420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49" w:type="pct"/>
            <w:noWrap w:val="0"/>
            <w:vAlign w:val="top"/>
          </w:tcPr>
          <w:p w14:paraId="338B25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c>
          <w:tcPr>
            <w:tcW w:w="1254" w:type="pct"/>
            <w:gridSpan w:val="2"/>
            <w:noWrap w:val="0"/>
            <w:vAlign w:val="top"/>
          </w:tcPr>
          <w:p w14:paraId="1ABB59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bCs/>
                <w:lang w:val="en-US" w:eastAsia="zh-CN"/>
              </w:rPr>
            </w:pPr>
          </w:p>
        </w:tc>
      </w:tr>
      <w:tr w14:paraId="1CFA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0" w:type="pct"/>
            <w:gridSpan w:val="6"/>
            <w:noWrap w:val="0"/>
            <w:vAlign w:val="center"/>
          </w:tcPr>
          <w:p w14:paraId="770757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lang w:val="en-US" w:eastAsia="zh-CN"/>
              </w:rPr>
            </w:pPr>
            <w:r>
              <w:rPr>
                <w:rFonts w:hint="eastAsia" w:ascii="仿宋" w:hAnsi="仿宋" w:eastAsia="仿宋" w:cs="仿宋"/>
                <w:b/>
                <w:bCs/>
                <w:lang w:val="en-US" w:eastAsia="zh-CN"/>
              </w:rPr>
              <w:t>三、证明材料清单</w:t>
            </w:r>
          </w:p>
        </w:tc>
      </w:tr>
      <w:tr w14:paraId="2C97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5000" w:type="pct"/>
            <w:gridSpan w:val="6"/>
            <w:noWrap w:val="0"/>
            <w:vAlign w:val="center"/>
          </w:tcPr>
          <w:p w14:paraId="699D2C85">
            <w:pPr>
              <w:widowControl/>
              <w:spacing w:after="156" w:afterLines="50" w:line="360" w:lineRule="auto"/>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bidi="ar"/>
              </w:rPr>
              <w:t>1.</w:t>
            </w:r>
            <w:r>
              <w:rPr>
                <w:rFonts w:hint="eastAsia" w:ascii="仿宋" w:hAnsi="仿宋" w:eastAsia="仿宋" w:cs="仿宋"/>
                <w:b/>
                <w:bCs/>
                <w:sz w:val="21"/>
                <w:szCs w:val="21"/>
                <w:lang w:bidi="ar"/>
              </w:rPr>
              <w:t>必须提供的材料</w:t>
            </w:r>
            <w:r>
              <w:rPr>
                <w:rFonts w:hint="eastAsia" w:ascii="仿宋" w:hAnsi="仿宋" w:eastAsia="仿宋" w:cs="仿宋"/>
                <w:b/>
                <w:bCs/>
                <w:sz w:val="21"/>
                <w:szCs w:val="21"/>
                <w:lang w:eastAsia="zh-CN" w:bidi="ar"/>
              </w:rPr>
              <w:t>：</w:t>
            </w:r>
          </w:p>
          <w:p w14:paraId="78E57E8A">
            <w:pPr>
              <w:widowControl/>
              <w:spacing w:after="156" w:afterLines="50" w:line="360" w:lineRule="auto"/>
              <w:jc w:val="both"/>
              <w:rPr>
                <w:rFonts w:hint="eastAsia" w:ascii="仿宋" w:hAnsi="仿宋" w:eastAsia="仿宋" w:cs="仿宋"/>
                <w:b/>
                <w:bCs/>
                <w:sz w:val="21"/>
                <w:szCs w:val="21"/>
                <w:lang w:val="en-US" w:eastAsia="zh-CN" w:bidi="ar"/>
              </w:rPr>
            </w:pPr>
            <w:r>
              <w:rPr>
                <w:rFonts w:hint="eastAsia" w:ascii="仿宋" w:hAnsi="仿宋" w:eastAsia="仿宋" w:cs="仿宋"/>
                <w:sz w:val="21"/>
                <w:szCs w:val="21"/>
                <w:lang w:val="en-US" w:eastAsia="zh-CN" w:bidi="ar"/>
              </w:rPr>
              <w:t>知更鸟青少年心理健康教育支持计划申报表</w:t>
            </w:r>
            <w:r>
              <w:rPr>
                <w:rFonts w:hint="eastAsia" w:ascii="仿宋" w:hAnsi="仿宋" w:eastAsia="仿宋" w:cs="仿宋"/>
                <w:sz w:val="21"/>
                <w:szCs w:val="21"/>
                <w:lang w:bidi="ar"/>
              </w:rPr>
              <w:t>、</w:t>
            </w:r>
            <w:r>
              <w:rPr>
                <w:rFonts w:hint="eastAsia" w:ascii="仿宋" w:hAnsi="仿宋" w:eastAsia="仿宋" w:cs="仿宋"/>
                <w:sz w:val="21"/>
                <w:szCs w:val="21"/>
                <w:lang w:val="en-US" w:eastAsia="zh-CN" w:bidi="ar"/>
              </w:rPr>
              <w:t>申报</w:t>
            </w:r>
            <w:r>
              <w:rPr>
                <w:rFonts w:hint="eastAsia" w:ascii="仿宋" w:hAnsi="仿宋" w:eastAsia="仿宋" w:cs="仿宋"/>
                <w:sz w:val="21"/>
                <w:szCs w:val="21"/>
                <w:lang w:bidi="ar"/>
              </w:rPr>
              <w:t>承诺书</w:t>
            </w:r>
            <w:r>
              <w:rPr>
                <w:rFonts w:hint="eastAsia" w:ascii="仿宋" w:hAnsi="仿宋" w:eastAsia="仿宋" w:cs="仿宋"/>
                <w:sz w:val="21"/>
                <w:szCs w:val="21"/>
                <w:lang w:val="en-US" w:eastAsia="zh-CN" w:bidi="ar"/>
              </w:rPr>
              <w:t>、推荐信、</w:t>
            </w:r>
            <w:r>
              <w:rPr>
                <w:rFonts w:hint="eastAsia" w:ascii="仿宋" w:hAnsi="仿宋" w:eastAsia="仿宋" w:cs="仿宋"/>
                <w:b w:val="0"/>
                <w:bCs w:val="0"/>
                <w:szCs w:val="21"/>
                <w:lang w:val="en-US" w:eastAsia="zh-CN" w:bidi="ar"/>
              </w:rPr>
              <w:t>心理健康教育相关学术成果、</w:t>
            </w:r>
            <w:r>
              <w:rPr>
                <w:rFonts w:hint="eastAsia" w:ascii="仿宋" w:hAnsi="仿宋" w:eastAsia="仿宋" w:cs="仿宋"/>
                <w:sz w:val="21"/>
                <w:szCs w:val="21"/>
                <w:lang w:val="en-US" w:eastAsia="zh-CN" w:bidi="ar"/>
              </w:rPr>
              <w:t>相应</w:t>
            </w:r>
            <w:r>
              <w:rPr>
                <w:rFonts w:hint="eastAsia" w:ascii="仿宋" w:hAnsi="仿宋" w:eastAsia="仿宋" w:cs="仿宋"/>
                <w:szCs w:val="21"/>
                <w:lang w:bidi="ar"/>
              </w:rPr>
              <w:t>资质证书</w:t>
            </w:r>
            <w:r>
              <w:rPr>
                <w:rFonts w:hint="eastAsia" w:ascii="仿宋" w:hAnsi="仿宋" w:eastAsia="仿宋" w:cs="仿宋"/>
                <w:sz w:val="21"/>
                <w:szCs w:val="21"/>
                <w:lang w:bidi="ar"/>
              </w:rPr>
              <w:t>、</w:t>
            </w:r>
            <w:r>
              <w:rPr>
                <w:rFonts w:hint="eastAsia" w:ascii="仿宋" w:hAnsi="仿宋" w:eastAsia="仿宋" w:cs="仿宋"/>
                <w:sz w:val="21"/>
                <w:szCs w:val="21"/>
                <w:lang w:val="en-US" w:eastAsia="zh-CN" w:bidi="ar"/>
              </w:rPr>
              <w:t>学生或社会公众评价</w:t>
            </w:r>
            <w:r>
              <w:rPr>
                <w:rFonts w:hint="eastAsia" w:ascii="仿宋" w:hAnsi="仿宋" w:eastAsia="仿宋" w:cs="仿宋"/>
                <w:sz w:val="21"/>
                <w:szCs w:val="21"/>
                <w:lang w:bidi="ar"/>
              </w:rPr>
              <w:t>、身份证</w:t>
            </w:r>
            <w:r>
              <w:rPr>
                <w:rFonts w:hint="eastAsia" w:ascii="仿宋" w:hAnsi="仿宋" w:eastAsia="仿宋" w:cs="仿宋"/>
                <w:szCs w:val="21"/>
                <w:lang w:bidi="ar"/>
              </w:rPr>
              <w:t>或其他能够证明其身份和个人信息真实有效的官方文件</w:t>
            </w:r>
            <w:r>
              <w:rPr>
                <w:rFonts w:hint="eastAsia" w:ascii="仿宋" w:hAnsi="仿宋" w:eastAsia="仿宋" w:cs="仿宋"/>
                <w:sz w:val="21"/>
                <w:szCs w:val="21"/>
                <w:lang w:val="en-US" w:eastAsia="zh-CN" w:bidi="ar"/>
              </w:rPr>
              <w:t>等</w:t>
            </w:r>
            <w:r>
              <w:rPr>
                <w:rFonts w:hint="eastAsia" w:ascii="仿宋" w:hAnsi="仿宋" w:eastAsia="仿宋" w:cs="仿宋"/>
                <w:sz w:val="21"/>
                <w:szCs w:val="21"/>
                <w:lang w:eastAsia="zh-CN" w:bidi="ar"/>
              </w:rPr>
              <w:t>（</w:t>
            </w:r>
            <w:r>
              <w:rPr>
                <w:rFonts w:hint="eastAsia" w:ascii="仿宋" w:hAnsi="仿宋" w:eastAsia="仿宋" w:cs="仿宋"/>
                <w:sz w:val="21"/>
                <w:szCs w:val="21"/>
                <w:lang w:val="en-US" w:eastAsia="zh-CN" w:bidi="ar"/>
              </w:rPr>
              <w:t>复印件或</w:t>
            </w:r>
            <w:r>
              <w:rPr>
                <w:rFonts w:hint="eastAsia" w:ascii="仿宋" w:hAnsi="仿宋" w:eastAsia="仿宋" w:cs="仿宋"/>
                <w:sz w:val="21"/>
                <w:szCs w:val="21"/>
                <w:lang w:bidi="ar"/>
              </w:rPr>
              <w:t>扫描件</w:t>
            </w:r>
            <w:r>
              <w:rPr>
                <w:rFonts w:hint="eastAsia" w:ascii="仿宋" w:hAnsi="仿宋" w:eastAsia="仿宋" w:cs="仿宋"/>
                <w:sz w:val="21"/>
                <w:szCs w:val="21"/>
                <w:lang w:eastAsia="zh-CN" w:bidi="ar"/>
              </w:rPr>
              <w:t>）、</w:t>
            </w:r>
            <w:r>
              <w:rPr>
                <w:rFonts w:hint="eastAsia" w:ascii="仿宋" w:hAnsi="仿宋" w:eastAsia="仿宋" w:cs="仿宋"/>
                <w:szCs w:val="21"/>
                <w:lang w:bidi="ar"/>
              </w:rPr>
              <w:t>相关工作场景</w:t>
            </w:r>
            <w:r>
              <w:rPr>
                <w:rFonts w:hint="eastAsia" w:ascii="仿宋" w:hAnsi="仿宋" w:eastAsia="仿宋" w:cs="仿宋"/>
                <w:szCs w:val="21"/>
                <w:lang w:val="en-US" w:eastAsia="zh-CN" w:bidi="ar"/>
              </w:rPr>
              <w:t>照片（</w:t>
            </w:r>
            <w:r>
              <w:rPr>
                <w:rFonts w:hint="eastAsia" w:ascii="仿宋" w:hAnsi="仿宋" w:eastAsia="仿宋" w:cs="仿宋"/>
                <w:szCs w:val="21"/>
                <w:lang w:bidi="ar"/>
              </w:rPr>
              <w:t>不少于2张，格式为JPEG或PNG格式，单张照片大于1M</w:t>
            </w:r>
            <w:r>
              <w:rPr>
                <w:rFonts w:hint="eastAsia" w:ascii="仿宋" w:hAnsi="仿宋" w:eastAsia="仿宋" w:cs="仿宋"/>
                <w:b w:val="0"/>
                <w:bCs w:val="0"/>
                <w:szCs w:val="21"/>
                <w:lang w:eastAsia="zh-CN" w:bidi="ar"/>
              </w:rPr>
              <w:t>）</w:t>
            </w:r>
            <w:r>
              <w:rPr>
                <w:rFonts w:hint="eastAsia" w:ascii="仿宋" w:hAnsi="仿宋" w:eastAsia="仿宋" w:cs="仿宋"/>
                <w:b w:val="0"/>
                <w:bCs w:val="0"/>
                <w:szCs w:val="21"/>
                <w:lang w:bidi="ar"/>
              </w:rPr>
              <w:t>。</w:t>
            </w:r>
          </w:p>
          <w:p w14:paraId="55241D99">
            <w:pPr>
              <w:widowControl/>
              <w:spacing w:after="156" w:afterLines="50" w:line="360" w:lineRule="auto"/>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bidi="ar"/>
              </w:rPr>
              <w:t>2.</w:t>
            </w:r>
            <w:r>
              <w:rPr>
                <w:rFonts w:hint="eastAsia" w:ascii="仿宋" w:hAnsi="仿宋" w:eastAsia="仿宋" w:cs="仿宋"/>
                <w:b/>
                <w:bCs/>
                <w:sz w:val="21"/>
                <w:szCs w:val="21"/>
                <w:lang w:bidi="ar"/>
              </w:rPr>
              <w:t>可</w:t>
            </w:r>
            <w:r>
              <w:rPr>
                <w:rFonts w:hint="eastAsia" w:ascii="仿宋" w:hAnsi="仿宋" w:eastAsia="仿宋" w:cs="仿宋"/>
                <w:b/>
                <w:bCs/>
                <w:sz w:val="21"/>
                <w:szCs w:val="21"/>
                <w:lang w:val="en-US" w:eastAsia="zh-CN" w:bidi="ar"/>
              </w:rPr>
              <w:t>供选择</w:t>
            </w:r>
            <w:r>
              <w:rPr>
                <w:rFonts w:hint="eastAsia" w:ascii="仿宋" w:hAnsi="仿宋" w:eastAsia="仿宋" w:cs="仿宋"/>
                <w:b/>
                <w:bCs/>
                <w:sz w:val="21"/>
                <w:szCs w:val="21"/>
                <w:lang w:bidi="ar"/>
              </w:rPr>
              <w:t>的材料</w:t>
            </w:r>
            <w:r>
              <w:rPr>
                <w:rFonts w:hint="eastAsia" w:ascii="仿宋" w:hAnsi="仿宋" w:eastAsia="仿宋" w:cs="仿宋"/>
                <w:b/>
                <w:bCs/>
                <w:sz w:val="21"/>
                <w:szCs w:val="21"/>
                <w:lang w:eastAsia="zh-CN" w:bidi="ar"/>
              </w:rPr>
              <w:t>：</w:t>
            </w:r>
          </w:p>
          <w:p w14:paraId="576A4344">
            <w:pPr>
              <w:widowControl/>
              <w:spacing w:after="156" w:afterLines="50" w:line="360" w:lineRule="auto"/>
              <w:jc w:val="both"/>
              <w:rPr>
                <w:rFonts w:hint="eastAsia" w:ascii="仿宋" w:hAnsi="仿宋" w:eastAsia="仿宋" w:cs="仿宋"/>
                <w:sz w:val="21"/>
                <w:szCs w:val="21"/>
                <w:lang w:eastAsia="zh-CN" w:bidi="ar"/>
              </w:rPr>
            </w:pPr>
            <w:r>
              <w:rPr>
                <w:rFonts w:hint="eastAsia" w:ascii="仿宋" w:hAnsi="仿宋" w:eastAsia="仿宋" w:cs="仿宋"/>
                <w:sz w:val="21"/>
                <w:szCs w:val="21"/>
                <w:lang w:bidi="ar"/>
              </w:rPr>
              <w:t>其他所获荣誉证明材料</w:t>
            </w:r>
            <w:r>
              <w:rPr>
                <w:rFonts w:hint="eastAsia" w:ascii="仿宋" w:hAnsi="仿宋" w:eastAsia="仿宋" w:cs="仿宋"/>
                <w:sz w:val="21"/>
                <w:szCs w:val="21"/>
                <w:lang w:val="en-US" w:eastAsia="zh-CN" w:bidi="ar"/>
              </w:rPr>
              <w:t>扫描件</w:t>
            </w:r>
            <w:r>
              <w:rPr>
                <w:rFonts w:hint="eastAsia" w:ascii="仿宋" w:hAnsi="仿宋" w:eastAsia="仿宋" w:cs="仿宋"/>
                <w:sz w:val="21"/>
                <w:szCs w:val="21"/>
                <w:lang w:bidi="ar"/>
              </w:rPr>
              <w:t>、媒体报道</w:t>
            </w:r>
            <w:r>
              <w:rPr>
                <w:rFonts w:hint="eastAsia" w:ascii="仿宋" w:hAnsi="仿宋" w:eastAsia="仿宋" w:cs="仿宋"/>
                <w:sz w:val="21"/>
                <w:szCs w:val="21"/>
                <w:lang w:val="en-US" w:eastAsia="zh-CN" w:bidi="ar"/>
              </w:rPr>
              <w:t>截图</w:t>
            </w:r>
            <w:r>
              <w:rPr>
                <w:rFonts w:hint="eastAsia" w:ascii="仿宋" w:hAnsi="仿宋" w:eastAsia="仿宋" w:cs="仿宋"/>
                <w:sz w:val="21"/>
                <w:szCs w:val="21"/>
                <w:lang w:bidi="ar"/>
              </w:rPr>
              <w:t>、音像资料</w:t>
            </w:r>
            <w:r>
              <w:rPr>
                <w:rFonts w:hint="eastAsia" w:ascii="仿宋" w:hAnsi="仿宋" w:eastAsia="仿宋" w:cs="仿宋"/>
                <w:sz w:val="21"/>
                <w:szCs w:val="21"/>
                <w:lang w:val="en-US" w:eastAsia="zh-CN" w:bidi="ar"/>
              </w:rPr>
              <w:t>链接</w:t>
            </w:r>
            <w:r>
              <w:rPr>
                <w:rFonts w:hint="eastAsia" w:ascii="仿宋" w:hAnsi="仿宋" w:eastAsia="仿宋" w:cs="仿宋"/>
                <w:sz w:val="21"/>
                <w:szCs w:val="21"/>
                <w:lang w:bidi="ar"/>
              </w:rPr>
              <w:t>等</w:t>
            </w:r>
            <w:r>
              <w:rPr>
                <w:rFonts w:hint="eastAsia" w:ascii="仿宋" w:hAnsi="仿宋" w:eastAsia="仿宋" w:cs="仿宋"/>
                <w:sz w:val="21"/>
                <w:szCs w:val="21"/>
                <w:lang w:eastAsia="zh-CN" w:bidi="ar"/>
              </w:rPr>
              <w:t>。</w:t>
            </w:r>
          </w:p>
          <w:p w14:paraId="23732BB2">
            <w:pPr>
              <w:widowControl/>
              <w:numPr>
                <w:ilvl w:val="0"/>
                <w:numId w:val="1"/>
              </w:numPr>
              <w:spacing w:after="156" w:afterLines="50" w:line="360" w:lineRule="auto"/>
              <w:jc w:val="both"/>
              <w:rPr>
                <w:rFonts w:hint="eastAsia" w:ascii="仿宋" w:hAnsi="仿宋" w:eastAsia="仿宋" w:cs="仿宋"/>
                <w:b/>
                <w:bCs/>
                <w:szCs w:val="21"/>
                <w:lang w:bidi="ar"/>
              </w:rPr>
            </w:pPr>
            <w:r>
              <w:rPr>
                <w:rFonts w:hint="eastAsia" w:ascii="仿宋" w:hAnsi="仿宋" w:eastAsia="仿宋" w:cs="仿宋"/>
                <w:b/>
                <w:bCs/>
                <w:szCs w:val="21"/>
                <w:lang w:bidi="ar"/>
              </w:rPr>
              <w:t>证明材料应上传压缩包。上传的压缩包按照“</w:t>
            </w:r>
            <w:r>
              <w:rPr>
                <w:rFonts w:hint="eastAsia" w:ascii="仿宋" w:hAnsi="仿宋" w:eastAsia="仿宋" w:cs="仿宋"/>
                <w:b/>
                <w:bCs/>
                <w:szCs w:val="21"/>
                <w:lang w:val="en-US" w:eastAsia="zh-CN" w:bidi="ar"/>
              </w:rPr>
              <w:t>申报人姓名</w:t>
            </w:r>
            <w:r>
              <w:rPr>
                <w:rFonts w:hint="eastAsia" w:ascii="仿宋" w:hAnsi="仿宋" w:eastAsia="仿宋" w:cs="仿宋"/>
                <w:b/>
                <w:bCs/>
                <w:szCs w:val="21"/>
                <w:lang w:bidi="ar"/>
              </w:rPr>
              <w:t>”+</w:t>
            </w:r>
            <w:r>
              <w:rPr>
                <w:rFonts w:hint="eastAsia" w:ascii="仿宋" w:hAnsi="仿宋" w:eastAsia="仿宋" w:cs="仿宋"/>
                <w:b/>
                <w:bCs/>
                <w:szCs w:val="21"/>
                <w:lang w:eastAsia="zh-CN" w:bidi="ar"/>
              </w:rPr>
              <w:t>“</w:t>
            </w:r>
            <w:r>
              <w:rPr>
                <w:rFonts w:hint="eastAsia" w:ascii="仿宋" w:hAnsi="仿宋" w:eastAsia="仿宋" w:cs="仿宋"/>
                <w:b/>
                <w:bCs/>
                <w:szCs w:val="21"/>
                <w:lang w:val="en-US" w:eastAsia="zh-CN" w:bidi="ar"/>
              </w:rPr>
              <w:t>所在单位”+</w:t>
            </w:r>
            <w:r>
              <w:rPr>
                <w:rFonts w:hint="eastAsia" w:ascii="仿宋" w:hAnsi="仿宋" w:eastAsia="仿宋" w:cs="仿宋"/>
                <w:b/>
                <w:bCs/>
                <w:szCs w:val="21"/>
                <w:lang w:bidi="ar"/>
              </w:rPr>
              <w:t>“材料</w:t>
            </w:r>
            <w:r>
              <w:rPr>
                <w:rFonts w:hint="eastAsia" w:ascii="仿宋" w:hAnsi="仿宋" w:eastAsia="仿宋" w:cs="仿宋"/>
                <w:b/>
                <w:bCs/>
                <w:szCs w:val="21"/>
                <w:lang w:val="en-US" w:eastAsia="zh-CN" w:bidi="ar"/>
              </w:rPr>
              <w:t>名称</w:t>
            </w:r>
            <w:r>
              <w:rPr>
                <w:rFonts w:hint="eastAsia" w:ascii="仿宋" w:hAnsi="仿宋" w:eastAsia="仿宋" w:cs="仿宋"/>
                <w:b/>
                <w:bCs/>
                <w:szCs w:val="21"/>
                <w:lang w:bidi="ar"/>
              </w:rPr>
              <w:t>”命名打包上传。</w:t>
            </w:r>
          </w:p>
          <w:p w14:paraId="3AFAC209">
            <w:pPr>
              <w:widowControl/>
              <w:numPr>
                <w:ilvl w:val="-1"/>
                <w:numId w:val="0"/>
              </w:numPr>
              <w:spacing w:after="156" w:afterLines="50" w:line="360" w:lineRule="auto"/>
              <w:jc w:val="both"/>
              <w:rPr>
                <w:rFonts w:hint="default" w:ascii="仿宋" w:hAnsi="仿宋" w:eastAsia="仿宋" w:cs="仿宋"/>
                <w:b/>
                <w:bCs/>
                <w:szCs w:val="21"/>
                <w:lang w:val="en-US" w:eastAsia="zh-CN" w:bidi="ar"/>
              </w:rPr>
            </w:pPr>
          </w:p>
        </w:tc>
      </w:tr>
      <w:tr w14:paraId="4D09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6"/>
            <w:noWrap w:val="0"/>
            <w:vAlign w:val="center"/>
          </w:tcPr>
          <w:p w14:paraId="6F78B9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lang w:val="en-US" w:eastAsia="zh-CN"/>
              </w:rPr>
            </w:pPr>
            <w:r>
              <w:rPr>
                <w:rFonts w:hint="eastAsia" w:ascii="仿宋" w:hAnsi="仿宋" w:eastAsia="仿宋" w:cs="仿宋"/>
                <w:b/>
                <w:bCs/>
                <w:lang w:val="en-US" w:eastAsia="zh-CN"/>
              </w:rPr>
              <w:t>四、所在单位意见</w:t>
            </w:r>
          </w:p>
        </w:tc>
      </w:tr>
      <w:tr w14:paraId="390E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000" w:type="pct"/>
            <w:gridSpan w:val="6"/>
            <w:noWrap w:val="0"/>
            <w:vAlign w:val="center"/>
          </w:tcPr>
          <w:p w14:paraId="77FCB72E">
            <w:pPr>
              <w:widowControl/>
              <w:spacing w:after="156" w:afterLines="50" w:line="360" w:lineRule="auto"/>
              <w:jc w:val="both"/>
              <w:rPr>
                <w:rFonts w:hint="eastAsia" w:ascii="仿宋" w:hAnsi="仿宋" w:eastAsia="仿宋" w:cs="仿宋"/>
                <w:b/>
                <w:bCs/>
                <w:lang w:val="en-US" w:eastAsia="zh-CN"/>
              </w:rPr>
            </w:pPr>
            <w:r>
              <w:rPr>
                <w:rFonts w:hint="eastAsia" w:ascii="仿宋" w:hAnsi="仿宋" w:eastAsia="仿宋" w:cs="仿宋"/>
                <w:b/>
                <w:bCs/>
                <w:sz w:val="21"/>
                <w:szCs w:val="21"/>
                <w:lang w:val="en-US" w:eastAsia="zh-CN" w:bidi="ar"/>
              </w:rPr>
              <w:t>1.申报人所在单位的人事（主管）部门对申报人的意见</w:t>
            </w:r>
            <w:r>
              <w:rPr>
                <w:rFonts w:hint="eastAsia" w:ascii="仿宋" w:hAnsi="仿宋" w:eastAsia="仿宋" w:cs="仿宋"/>
                <w:b w:val="0"/>
                <w:bCs w:val="0"/>
                <w:sz w:val="21"/>
                <w:szCs w:val="21"/>
                <w:lang w:val="en-US" w:eastAsia="zh-CN" w:bidi="ar"/>
              </w:rPr>
              <w:t>（内容应包括对申报人在青少年心理健康领域工作表现的详细评价及推荐理由，不超过500字）</w:t>
            </w:r>
          </w:p>
        </w:tc>
      </w:tr>
      <w:tr w14:paraId="35FA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4" w:hRule="atLeast"/>
        </w:trPr>
        <w:tc>
          <w:tcPr>
            <w:tcW w:w="5000" w:type="pct"/>
            <w:gridSpan w:val="6"/>
            <w:noWrap w:val="0"/>
            <w:vAlign w:val="top"/>
          </w:tcPr>
          <w:p w14:paraId="64C46D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26BFF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34AE5E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04EA12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54AD3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83114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0A4103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619E88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39F8E1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0D122C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4F8595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6A0961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685D91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2051E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3C573A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249B3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CBD16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98BB0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F2793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0D670A9B">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0147EF68">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7F0F053C">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05424970">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281E3C77">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30D2C7D4">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599A260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3"/>
              </w:rPr>
            </w:pPr>
          </w:p>
          <w:p w14:paraId="45F44E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3"/>
              </w:rPr>
            </w:pPr>
          </w:p>
          <w:p w14:paraId="4E79EC4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3"/>
              </w:rPr>
            </w:pPr>
          </w:p>
          <w:p w14:paraId="62B6D6DD">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0C9B4193">
            <w:pPr>
              <w:keepNext w:val="0"/>
              <w:keepLines w:val="0"/>
              <w:pageBreakBefore w:val="0"/>
              <w:widowControl w:val="0"/>
              <w:kinsoku/>
              <w:wordWrap w:val="0"/>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lang w:val="en-US" w:eastAsia="zh-CN"/>
              </w:rPr>
            </w:pPr>
            <w:r>
              <w:rPr>
                <w:rFonts w:hint="eastAsia" w:ascii="仿宋" w:hAnsi="仿宋" w:eastAsia="仿宋" w:cs="仿宋"/>
                <w:sz w:val="23"/>
                <w:lang w:val="en-US" w:eastAsia="zh-CN"/>
              </w:rPr>
              <w:t xml:space="preserve">推荐人签名：           </w:t>
            </w:r>
          </w:p>
          <w:p w14:paraId="683903C9">
            <w:pPr>
              <w:keepNext w:val="0"/>
              <w:keepLines w:val="0"/>
              <w:pageBreakBefore w:val="0"/>
              <w:widowControl w:val="0"/>
              <w:kinsoku/>
              <w:wordWrap w:val="0"/>
              <w:overflowPunct/>
              <w:topLinePunct w:val="0"/>
              <w:autoSpaceDE/>
              <w:autoSpaceDN/>
              <w:bidi w:val="0"/>
              <w:adjustRightInd/>
              <w:snapToGrid/>
              <w:spacing w:line="240" w:lineRule="auto"/>
              <w:ind w:firstLine="5290" w:firstLineChars="2300"/>
              <w:jc w:val="right"/>
              <w:textAlignment w:val="auto"/>
              <w:rPr>
                <w:rFonts w:hint="default" w:ascii="仿宋" w:hAnsi="仿宋" w:eastAsia="仿宋" w:cs="仿宋"/>
                <w:sz w:val="23"/>
                <w:lang w:val="en-US" w:eastAsia="zh-CN"/>
              </w:rPr>
            </w:pPr>
            <w:r>
              <w:rPr>
                <w:rFonts w:hint="eastAsia" w:ascii="仿宋" w:hAnsi="仿宋" w:eastAsia="仿宋" w:cs="仿宋"/>
                <w:sz w:val="23"/>
                <w:lang w:val="en-US" w:eastAsia="zh-CN"/>
              </w:rPr>
              <w:t xml:space="preserve">      </w:t>
            </w:r>
          </w:p>
          <w:p w14:paraId="316DD182">
            <w:pPr>
              <w:keepNext w:val="0"/>
              <w:keepLines w:val="0"/>
              <w:pageBreakBefore w:val="0"/>
              <w:widowControl w:val="0"/>
              <w:kinsoku/>
              <w:wordWrap w:val="0"/>
              <w:overflowPunct/>
              <w:topLinePunct w:val="0"/>
              <w:autoSpaceDE/>
              <w:autoSpaceDN/>
              <w:bidi w:val="0"/>
              <w:adjustRightInd/>
              <w:snapToGrid/>
              <w:spacing w:line="240" w:lineRule="auto"/>
              <w:ind w:firstLine="5290" w:firstLineChars="2300"/>
              <w:jc w:val="center"/>
              <w:textAlignment w:val="auto"/>
              <w:rPr>
                <w:rFonts w:hint="eastAsia" w:ascii="仿宋" w:hAnsi="仿宋" w:eastAsia="仿宋" w:cs="仿宋"/>
                <w:sz w:val="23"/>
                <w:lang w:val="en-US" w:eastAsia="zh-CN"/>
              </w:rPr>
            </w:pPr>
            <w:bookmarkStart w:id="0" w:name="_GoBack"/>
            <w:bookmarkEnd w:id="0"/>
            <w:r>
              <w:rPr>
                <w:rFonts w:hint="eastAsia" w:ascii="仿宋" w:hAnsi="仿宋" w:eastAsia="仿宋" w:cs="仿宋"/>
                <w:sz w:val="23"/>
              </w:rPr>
              <w:t>所在单位（盖章）</w:t>
            </w:r>
            <w:r>
              <w:rPr>
                <w:rFonts w:hint="eastAsia" w:ascii="仿宋" w:hAnsi="仿宋" w:eastAsia="仿宋" w:cs="仿宋"/>
                <w:sz w:val="23"/>
                <w:lang w:val="en-US" w:eastAsia="zh-CN"/>
              </w:rPr>
              <w:t xml:space="preserve">   </w:t>
            </w:r>
          </w:p>
          <w:p w14:paraId="39C70B4E">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060847C5">
            <w:pPr>
              <w:keepNext w:val="0"/>
              <w:keepLines w:val="0"/>
              <w:pageBreakBefore w:val="0"/>
              <w:widowControl w:val="0"/>
              <w:kinsoku/>
              <w:wordWrap/>
              <w:overflowPunct/>
              <w:topLinePunct w:val="0"/>
              <w:autoSpaceDE/>
              <w:autoSpaceDN/>
              <w:bidi w:val="0"/>
              <w:adjustRightInd/>
              <w:snapToGrid/>
              <w:spacing w:line="240" w:lineRule="auto"/>
              <w:ind w:firstLine="5290" w:firstLineChars="2300"/>
              <w:jc w:val="right"/>
              <w:textAlignment w:val="auto"/>
              <w:rPr>
                <w:rFonts w:hint="eastAsia" w:ascii="仿宋" w:hAnsi="仿宋" w:eastAsia="仿宋" w:cs="仿宋"/>
                <w:sz w:val="23"/>
              </w:rPr>
            </w:pPr>
          </w:p>
          <w:p w14:paraId="182809EA">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eastAsia" w:ascii="仿宋" w:hAnsi="仿宋" w:eastAsia="仿宋" w:cs="仿宋"/>
                <w:sz w:val="23"/>
                <w:lang w:val="en-US" w:eastAsia="zh-CN"/>
              </w:rPr>
            </w:pPr>
            <w:r>
              <w:rPr>
                <w:rFonts w:hint="eastAsia" w:ascii="仿宋" w:hAnsi="仿宋" w:eastAsia="仿宋" w:cs="仿宋"/>
                <w:sz w:val="23"/>
              </w:rPr>
              <w:t xml:space="preserve">                                      年</w:t>
            </w:r>
            <w:r>
              <w:rPr>
                <w:rFonts w:hint="eastAsia" w:ascii="仿宋" w:hAnsi="仿宋" w:eastAsia="仿宋" w:cs="仿宋"/>
                <w:sz w:val="23"/>
                <w:lang w:val="en-US" w:eastAsia="zh-CN"/>
              </w:rPr>
              <w:t xml:space="preserve"> </w:t>
            </w:r>
            <w:r>
              <w:rPr>
                <w:rFonts w:hint="eastAsia" w:ascii="仿宋" w:hAnsi="仿宋" w:eastAsia="仿宋" w:cs="仿宋"/>
                <w:sz w:val="23"/>
              </w:rPr>
              <w:t xml:space="preserve">    月     日</w:t>
            </w:r>
            <w:r>
              <w:rPr>
                <w:rFonts w:hint="eastAsia" w:ascii="仿宋" w:hAnsi="仿宋" w:eastAsia="仿宋" w:cs="仿宋"/>
                <w:sz w:val="23"/>
                <w:lang w:val="en-US" w:eastAsia="zh-CN"/>
              </w:rPr>
              <w:t xml:space="preserve">     </w:t>
            </w:r>
          </w:p>
          <w:p w14:paraId="76C530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23"/>
                <w:lang w:val="en-US" w:eastAsia="zh-CN"/>
              </w:rPr>
            </w:pPr>
          </w:p>
        </w:tc>
      </w:tr>
    </w:tbl>
    <w:p w14:paraId="09F57F77">
      <w:pPr>
        <w:widowControl/>
        <w:shd w:val="clear" w:color="auto" w:fill="FFFFFF"/>
        <w:spacing w:before="180" w:after="156" w:afterLines="50" w:line="180" w:lineRule="atLeast"/>
        <w:jc w:val="left"/>
        <w:textAlignment w:val="baseline"/>
        <w:rPr>
          <w:rFonts w:hint="eastAsia" w:ascii="仿宋" w:hAnsi="仿宋" w:eastAsia="仿宋" w:cs="仿宋"/>
          <w:sz w:val="28"/>
          <w:szCs w:val="28"/>
          <w:lang w:bidi="ar"/>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DE0C">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posOffset>2165350</wp:posOffset>
              </wp:positionH>
              <wp:positionV relativeFrom="paragraph">
                <wp:posOffset>159385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9C33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0.5pt;margin-top:12.55pt;height:144pt;width:144pt;mso-position-horizontal-relative:margin;mso-wrap-style:none;z-index:251659264;mso-width-relative:page;mso-height-relative:page;" filled="f" stroked="f" coordsize="21600,21600" o:gfxdata="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6jyx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2AF9C33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0A6E">
    <w:pPr>
      <w:pStyle w:val="12"/>
      <w:tabs>
        <w:tab w:val="clear" w:pos="4153"/>
      </w:tabs>
      <w:rPr>
        <w:rFonts w:hint="eastAsia"/>
      </w:rPr>
    </w:pPr>
    <w:r>
      <w:drawing>
        <wp:inline distT="0" distB="0" distL="114300" distR="114300">
          <wp:extent cx="1377950" cy="332740"/>
          <wp:effectExtent l="0" t="0" r="8890" b="0"/>
          <wp:docPr id="2" name="图片 3" descr="深圳市恒晖公益基金会_logo 完整 E CC-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深圳市恒晖公益基金会_logo 完整 E CC-01-01"/>
                  <pic:cNvPicPr>
                    <a:picLocks noChangeAspect="1"/>
                  </pic:cNvPicPr>
                </pic:nvPicPr>
                <pic:blipFill>
                  <a:blip r:embed="rId1"/>
                  <a:stretch>
                    <a:fillRect/>
                  </a:stretch>
                </pic:blipFill>
                <pic:spPr>
                  <a:xfrm>
                    <a:off x="0" y="0"/>
                    <a:ext cx="1377950" cy="332740"/>
                  </a:xfrm>
                  <a:prstGeom prst="rect">
                    <a:avLst/>
                  </a:prstGeom>
                </pic:spPr>
              </pic:pic>
            </a:graphicData>
          </a:graphic>
        </wp:inline>
      </w:drawing>
    </w:r>
    <w:r>
      <w:rPr>
        <w:rFonts w:hint="eastAsia"/>
      </w:rPr>
      <w:tab/>
    </w:r>
    <w:r>
      <w:rPr>
        <w:rFonts w:hint="eastAsia"/>
      </w:rPr>
      <w:drawing>
        <wp:inline distT="0" distB="0" distL="114300" distR="114300">
          <wp:extent cx="368935" cy="374650"/>
          <wp:effectExtent l="0" t="0" r="2540" b="6350"/>
          <wp:docPr id="5" name="图片 5" descr="微信图片_2024111114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111144932"/>
                  <pic:cNvPicPr>
                    <a:picLocks noChangeAspect="1"/>
                  </pic:cNvPicPr>
                </pic:nvPicPr>
                <pic:blipFill>
                  <a:blip r:embed="rId2"/>
                  <a:stretch>
                    <a:fillRect/>
                  </a:stretch>
                </pic:blipFill>
                <pic:spPr>
                  <a:xfrm>
                    <a:off x="0" y="0"/>
                    <a:ext cx="368935" cy="374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90BEC"/>
    <w:multiLevelType w:val="singleLevel"/>
    <w:tmpl w:val="E7990BE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0D"/>
    <w:rsid w:val="000D2371"/>
    <w:rsid w:val="0010342D"/>
    <w:rsid w:val="001E2375"/>
    <w:rsid w:val="001F6D9C"/>
    <w:rsid w:val="006D007B"/>
    <w:rsid w:val="00930C0D"/>
    <w:rsid w:val="00A1443B"/>
    <w:rsid w:val="00CC252D"/>
    <w:rsid w:val="00F222C8"/>
    <w:rsid w:val="07CD02C0"/>
    <w:rsid w:val="0956141B"/>
    <w:rsid w:val="0B152DD9"/>
    <w:rsid w:val="0FFA00C0"/>
    <w:rsid w:val="100D3FBB"/>
    <w:rsid w:val="11916802"/>
    <w:rsid w:val="172307E9"/>
    <w:rsid w:val="1A651418"/>
    <w:rsid w:val="1B1627BA"/>
    <w:rsid w:val="1BE51533"/>
    <w:rsid w:val="1E236D48"/>
    <w:rsid w:val="1E7618D4"/>
    <w:rsid w:val="1EA51EA4"/>
    <w:rsid w:val="1F1A0416"/>
    <w:rsid w:val="22120C0D"/>
    <w:rsid w:val="2A7530F1"/>
    <w:rsid w:val="2D815C7C"/>
    <w:rsid w:val="2F24024B"/>
    <w:rsid w:val="34BB0B6D"/>
    <w:rsid w:val="38B53309"/>
    <w:rsid w:val="39047B14"/>
    <w:rsid w:val="3A593A6E"/>
    <w:rsid w:val="3D0C763D"/>
    <w:rsid w:val="3E315296"/>
    <w:rsid w:val="41622537"/>
    <w:rsid w:val="49844AFD"/>
    <w:rsid w:val="4A14008C"/>
    <w:rsid w:val="4A1D773B"/>
    <w:rsid w:val="59742065"/>
    <w:rsid w:val="598D1B72"/>
    <w:rsid w:val="65AA592E"/>
    <w:rsid w:val="65E5352D"/>
    <w:rsid w:val="69F71F84"/>
    <w:rsid w:val="6FA545B6"/>
    <w:rsid w:val="7A5127DB"/>
    <w:rsid w:val="7C540D6F"/>
    <w:rsid w:val="7F95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0"/>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14:ligatures w14:val="none"/>
    </w:rPr>
  </w:style>
  <w:style w:type="character" w:customStyle="1" w:styleId="37">
    <w:name w:val="页脚 字符"/>
    <w:basedOn w:val="17"/>
    <w:link w:val="11"/>
    <w:qFormat/>
    <w:uiPriority w:val="99"/>
    <w:rPr>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EABA5-0AB4-402E-BB9B-4FC1AC53EFD1}">
  <ds:schemaRefs/>
</ds:datastoreItem>
</file>

<file path=docProps/app.xml><?xml version="1.0" encoding="utf-8"?>
<Properties xmlns="http://schemas.openxmlformats.org/officeDocument/2006/extended-properties" xmlns:vt="http://schemas.openxmlformats.org/officeDocument/2006/docPropsVTypes">
  <Template>Normal</Template>
  <Pages>4</Pages>
  <Words>1102</Words>
  <Characters>1125</Characters>
  <Lines>32</Lines>
  <Paragraphs>9</Paragraphs>
  <TotalTime>5</TotalTime>
  <ScaleCrop>false</ScaleCrop>
  <LinksUpToDate>false</LinksUpToDate>
  <CharactersWithSpaces>1233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2025-04-23T02:16:00Z</dcterms:created>
  <dc:creator>chasing Q</dc:creator>
  <cp:lastModifiedBy>CHASING'</cp:lastModifiedBy>
  <dcterms:modified xsi:type="dcterms:W3CDTF">2025-05-16T09:57:51Z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eyJoZGlkIjoiYjk5MzNjNDliZTI0ODFjY2Q4YzEyZDBkZDhlODQxYjYiLCJ1c2VySWQiOiIxMDE0MDM3MTQyIn0=</vt:lpwstr>
  </property>
  <property fmtid="{D5CDD505-2E9C-101B-9397-08002B2CF9AE}" pid="3" name="KSOProductBuildVer">
    <vt:lpwstr>2052-12.1.0.21171</vt:lpwstr>
  </property>
  <property fmtid="{D5CDD505-2E9C-101B-9397-08002B2CF9AE}" pid="4" name="ICV">
    <vt:lpwstr>AFD132BCAA5F45ADB14B87698E5E620E_13</vt:lpwstr>
  </property>
</Properties>
</file>